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725" w:rsidRPr="008A3BDF" w:rsidRDefault="004E3891" w:rsidP="008A3BDF">
      <w:pPr>
        <w:suppressLineNumbers/>
        <w:spacing w:after="200" w:line="240" w:lineRule="auto"/>
        <w:jc w:val="both"/>
        <w:rPr>
          <w:rFonts w:ascii="Cambria Math" w:eastAsia="Times New Roman" w:hAnsi="Cambria Math" w:cs="Times New Roman"/>
          <w:b/>
          <w:sz w:val="24"/>
          <w:szCs w:val="24"/>
        </w:rPr>
      </w:pP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Ata da </w:t>
      </w:r>
      <w:r w:rsidR="00AF4390">
        <w:rPr>
          <w:rFonts w:ascii="Cambria Math" w:eastAsia="Times New Roman" w:hAnsi="Cambria Math" w:cs="Times New Roman"/>
          <w:b/>
          <w:sz w:val="24"/>
          <w:szCs w:val="24"/>
        </w:rPr>
        <w:t>terceira</w:t>
      </w:r>
      <w:r w:rsidR="00F73E85"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 </w:t>
      </w:r>
      <w:r w:rsidRPr="00901439">
        <w:rPr>
          <w:rFonts w:ascii="Cambria Math" w:eastAsia="Times New Roman" w:hAnsi="Cambria Math" w:cs="Times New Roman"/>
          <w:b/>
          <w:sz w:val="24"/>
          <w:szCs w:val="24"/>
        </w:rPr>
        <w:t xml:space="preserve">reunião ordinária do Conselho de Desenvolvimento Acadêmico (CDA) do Instituto Metrópole Digital 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(IMD</w:t>
      </w:r>
      <w:r w:rsidR="002B436D" w:rsidRPr="00901439">
        <w:rPr>
          <w:rFonts w:ascii="Cambria Math" w:eastAsia="Times New Roman" w:hAnsi="Cambria Math" w:cs="Times New Roman"/>
          <w:b/>
          <w:sz w:val="24"/>
          <w:szCs w:val="24"/>
        </w:rPr>
        <w:t>-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UFRN), no exercício do ano de dois mil e dez</w:t>
      </w:r>
      <w:r w:rsidR="00DA6690">
        <w:rPr>
          <w:rFonts w:ascii="Cambria Math" w:eastAsia="Times New Roman" w:hAnsi="Cambria Math" w:cs="Times New Roman"/>
          <w:b/>
          <w:sz w:val="24"/>
          <w:szCs w:val="24"/>
        </w:rPr>
        <w:t>oito</w:t>
      </w:r>
      <w:r w:rsidR="00115C20" w:rsidRPr="00901439">
        <w:rPr>
          <w:rFonts w:ascii="Cambria Math" w:eastAsia="Times New Roman" w:hAnsi="Cambria Math" w:cs="Times New Roman"/>
          <w:b/>
          <w:sz w:val="24"/>
          <w:szCs w:val="24"/>
        </w:rPr>
        <w:t>.</w:t>
      </w:r>
    </w:p>
    <w:p w:rsidR="007E05D0" w:rsidRPr="008A3BDF" w:rsidRDefault="004E3891" w:rsidP="008A3BDF">
      <w:pPr>
        <w:widowControl w:val="0"/>
        <w:suppressAutoHyphens/>
        <w:spacing w:after="0" w:line="240" w:lineRule="auto"/>
        <w:jc w:val="both"/>
        <w:rPr>
          <w:rFonts w:ascii="Cambria Math" w:eastAsia="Times New Roman" w:hAnsi="Cambria Math" w:cs="Arial"/>
          <w:iCs/>
          <w:sz w:val="24"/>
          <w:szCs w:val="24"/>
        </w:rPr>
      </w:pPr>
      <w:r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Às </w:t>
      </w:r>
      <w:r w:rsidR="00BD3B7C" w:rsidRPr="008A3BDF">
        <w:rPr>
          <w:rFonts w:ascii="Cambria Math" w:eastAsia="Times New Roman" w:hAnsi="Cambria Math" w:cstheme="majorHAnsi"/>
          <w:sz w:val="24"/>
          <w:szCs w:val="24"/>
        </w:rPr>
        <w:t>nove</w:t>
      </w:r>
      <w:r w:rsidR="00921751" w:rsidRPr="008A3BDF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8A3BDF">
        <w:rPr>
          <w:rFonts w:ascii="Cambria Math" w:eastAsia="Times New Roman" w:hAnsi="Cambria Math" w:cstheme="majorHAnsi"/>
          <w:sz w:val="24"/>
          <w:szCs w:val="24"/>
        </w:rPr>
        <w:t xml:space="preserve">horas e </w:t>
      </w:r>
      <w:r w:rsidR="00CA19D4" w:rsidRPr="008A3BDF">
        <w:rPr>
          <w:rFonts w:ascii="Cambria Math" w:eastAsia="Times New Roman" w:hAnsi="Cambria Math" w:cstheme="majorHAnsi"/>
          <w:sz w:val="24"/>
          <w:szCs w:val="24"/>
        </w:rPr>
        <w:t>dez</w:t>
      </w:r>
      <w:r w:rsidR="00BD3B7C" w:rsidRPr="008A3BDF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8A3BDF">
        <w:rPr>
          <w:rFonts w:ascii="Cambria Math" w:eastAsia="Times New Roman" w:hAnsi="Cambria Math" w:cstheme="majorHAnsi"/>
          <w:sz w:val="24"/>
          <w:szCs w:val="24"/>
        </w:rPr>
        <w:t xml:space="preserve">minutos do </w:t>
      </w:r>
      <w:r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dia </w:t>
      </w:r>
      <w:r w:rsidR="00AF4390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nove</w:t>
      </w:r>
      <w:r w:rsidR="00BB2543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</w:t>
      </w:r>
      <w:r w:rsidR="00AF4390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maio</w:t>
      </w:r>
      <w:r w:rsidR="00D976ED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</w:t>
      </w:r>
      <w:r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dois </w:t>
      </w:r>
      <w:r w:rsidR="00673EF1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mil e </w:t>
      </w:r>
      <w:r w:rsidR="00DA6690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dezoito</w:t>
      </w:r>
      <w:r w:rsidR="00673EF1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, no auditório B20</w:t>
      </w:r>
      <w:r w:rsidR="00AF4390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5</w:t>
      </w:r>
      <w:r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do Centro Integrado de Vocação Tecnológica - CIVT do Instituto Metrópole Digital – IMD, teve início a</w:t>
      </w:r>
      <w:r w:rsidR="00245C8E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AF4390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terceira</w:t>
      </w:r>
      <w:r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reunião ordinária do Conselho de Desenvolvimento Acadêmico do Instituto Metrópole Digital (CDA-IMD)</w:t>
      </w:r>
      <w:r w:rsidR="00DA6690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, no exercício do ano de dois mil e dezoito, </w:t>
      </w:r>
      <w:r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por convocação </w:t>
      </w:r>
      <w:r w:rsidR="008A38B3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 sob a presidência </w:t>
      </w:r>
      <w:r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do Diretor Geral do IMD </w:t>
      </w:r>
      <w:r w:rsidR="00921751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Prof</w:t>
      </w:r>
      <w:r w:rsidR="004D3565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. José Ivonildo do Rêgo. </w:t>
      </w:r>
      <w:r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Estiveram presentes os </w:t>
      </w:r>
      <w:r w:rsidRPr="008A3BDF">
        <w:rPr>
          <w:rFonts w:ascii="Cambria Math" w:eastAsia="Times New Roman" w:hAnsi="Cambria Math" w:cstheme="majorHAnsi"/>
          <w:sz w:val="24"/>
          <w:szCs w:val="24"/>
        </w:rPr>
        <w:t>conselheiros</w:t>
      </w:r>
      <w:r w:rsidR="00575C5E" w:rsidRPr="008A3BDF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221507" w:rsidRPr="008A3BDF">
        <w:rPr>
          <w:rFonts w:ascii="Cambria Math" w:eastAsia="Times New Roman" w:hAnsi="Cambria Math" w:cstheme="majorHAnsi"/>
          <w:sz w:val="24"/>
          <w:szCs w:val="24"/>
        </w:rPr>
        <w:t xml:space="preserve">Adrião Duarte Dória Neto, </w:t>
      </w:r>
      <w:r w:rsidR="00C83A04" w:rsidRPr="008A3BDF">
        <w:rPr>
          <w:rFonts w:ascii="Cambria Math" w:eastAsia="Times New Roman" w:hAnsi="Cambria Math" w:cstheme="majorHAnsi"/>
          <w:sz w:val="24"/>
          <w:szCs w:val="24"/>
        </w:rPr>
        <w:t xml:space="preserve">Antônio Carlos Gay Thomé, Betânia Leite Ramalho, </w:t>
      </w:r>
      <w:r w:rsidR="002021C4" w:rsidRPr="008A3BDF">
        <w:rPr>
          <w:rFonts w:ascii="Cambria Math" w:eastAsia="Times New Roman" w:hAnsi="Cambria Math" w:cstheme="majorHAnsi"/>
          <w:sz w:val="24"/>
          <w:szCs w:val="24"/>
        </w:rPr>
        <w:t>Gustavo Girão Barreto da Silva</w:t>
      </w:r>
      <w:r w:rsidR="00E90767" w:rsidRPr="008A3BDF">
        <w:rPr>
          <w:rFonts w:ascii="Cambria Math" w:eastAsia="Times New Roman" w:hAnsi="Cambria Math" w:cstheme="majorHAnsi"/>
          <w:sz w:val="24"/>
          <w:szCs w:val="24"/>
        </w:rPr>
        <w:t xml:space="preserve">, </w:t>
      </w:r>
      <w:r w:rsidR="00C83A04" w:rsidRPr="008A3BDF">
        <w:rPr>
          <w:rFonts w:ascii="Cambria Math" w:eastAsia="Times New Roman" w:hAnsi="Cambria Math" w:cstheme="majorHAnsi"/>
          <w:sz w:val="24"/>
          <w:szCs w:val="24"/>
        </w:rPr>
        <w:t xml:space="preserve">Itamir de Morais Barroca Filho, Izabel Augusta Hazin Pires, </w:t>
      </w:r>
      <w:r w:rsidR="001718B3" w:rsidRPr="008A3BDF">
        <w:rPr>
          <w:rFonts w:ascii="Cambria Math" w:eastAsia="Times New Roman" w:hAnsi="Cambria Math" w:cstheme="majorHAnsi"/>
          <w:sz w:val="24"/>
          <w:szCs w:val="24"/>
        </w:rPr>
        <w:t xml:space="preserve">Jair Cavalcanti Leite, </w:t>
      </w:r>
      <w:r w:rsidR="00C83A04" w:rsidRPr="008A3BDF">
        <w:rPr>
          <w:rFonts w:ascii="Cambria Math" w:eastAsia="Times New Roman" w:hAnsi="Cambria Math" w:cstheme="majorHAnsi"/>
          <w:sz w:val="24"/>
          <w:szCs w:val="24"/>
        </w:rPr>
        <w:t xml:space="preserve">Rafaela Horacina S. Rocha Soares, </w:t>
      </w:r>
      <w:r w:rsidR="00F26896" w:rsidRPr="008A3BDF">
        <w:rPr>
          <w:rFonts w:ascii="Cambria Math" w:eastAsia="Times New Roman" w:hAnsi="Cambria Math" w:cstheme="majorHAnsi"/>
          <w:sz w:val="24"/>
          <w:szCs w:val="24"/>
        </w:rPr>
        <w:t xml:space="preserve">Sandro José de Souza, </w:t>
      </w:r>
      <w:r w:rsidRPr="008A3BDF">
        <w:rPr>
          <w:rFonts w:ascii="Cambria Math" w:eastAsia="Times New Roman" w:hAnsi="Cambria Math" w:cstheme="majorHAnsi"/>
          <w:sz w:val="24"/>
          <w:szCs w:val="24"/>
        </w:rPr>
        <w:t>Sérgio Eduardo de Medeiros Braga</w:t>
      </w:r>
      <w:r w:rsidR="00C83A04" w:rsidRPr="008A3BDF">
        <w:rPr>
          <w:rFonts w:ascii="Cambria Math" w:eastAsia="Times New Roman" w:hAnsi="Cambria Math" w:cstheme="majorHAnsi"/>
          <w:sz w:val="24"/>
          <w:szCs w:val="24"/>
        </w:rPr>
        <w:t>, Silvio Costa Sampaio e Sonia Maria Praciano Teixeira</w:t>
      </w:r>
      <w:r w:rsidR="005F4A71" w:rsidRPr="008A3BDF">
        <w:rPr>
          <w:rFonts w:ascii="Cambria Math" w:eastAsia="Times New Roman" w:hAnsi="Cambria Math" w:cstheme="majorHAnsi"/>
          <w:sz w:val="24"/>
          <w:szCs w:val="24"/>
        </w:rPr>
        <w:t>.</w:t>
      </w:r>
      <w:r w:rsidR="00913C13" w:rsidRPr="008A3BDF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8A3BDF">
        <w:rPr>
          <w:rFonts w:ascii="Cambria Math" w:eastAsia="Times New Roman" w:hAnsi="Cambria Math" w:cstheme="majorHAnsi"/>
          <w:sz w:val="24"/>
          <w:szCs w:val="24"/>
        </w:rPr>
        <w:t>Havendo quórum, o senhor Presidente iniciou a reunião.</w:t>
      </w:r>
      <w:r w:rsidR="00C83A04" w:rsidRPr="008A3BDF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823C60" w:rsidRPr="008A3BDF">
        <w:rPr>
          <w:rFonts w:ascii="Cambria Math" w:eastAsia="Times New Roman" w:hAnsi="Cambria Math" w:cstheme="majorHAnsi"/>
          <w:b/>
          <w:sz w:val="24"/>
          <w:szCs w:val="24"/>
        </w:rPr>
        <w:t xml:space="preserve">1 </w:t>
      </w:r>
      <w:r w:rsidR="009C5F73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–</w:t>
      </w:r>
      <w:r w:rsidR="00E90767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9C5F73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Informes:</w:t>
      </w:r>
      <w:r w:rsidR="00823C60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6E6969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O Sr. Presidente </w:t>
      </w:r>
      <w:r w:rsidR="00C83A04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deu posse</w:t>
      </w:r>
      <w:r w:rsidR="008A38B3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os novos representantes do CDA, a saber: R</w:t>
      </w:r>
      <w:r w:rsidR="008A38B3" w:rsidRPr="008A3BDF">
        <w:rPr>
          <w:rFonts w:ascii="Cambria Math" w:hAnsi="Cambria Math" w:cs="Arial"/>
          <w:sz w:val="24"/>
          <w:szCs w:val="24"/>
        </w:rPr>
        <w:t>epresenta</w:t>
      </w:r>
      <w:r w:rsidR="00C83A04" w:rsidRPr="008A3BDF">
        <w:rPr>
          <w:rFonts w:ascii="Cambria Math" w:hAnsi="Cambria Math" w:cs="Arial"/>
          <w:sz w:val="24"/>
          <w:szCs w:val="24"/>
        </w:rPr>
        <w:t>ção dos</w:t>
      </w:r>
      <w:r w:rsidR="008A38B3" w:rsidRPr="008A3BDF">
        <w:rPr>
          <w:rFonts w:ascii="Cambria Math" w:hAnsi="Cambria Math" w:cs="Arial"/>
          <w:sz w:val="24"/>
          <w:szCs w:val="24"/>
        </w:rPr>
        <w:t xml:space="preserve"> </w:t>
      </w:r>
      <w:r w:rsidR="0003294B" w:rsidRPr="008A3BDF">
        <w:rPr>
          <w:rFonts w:ascii="Cambria Math" w:hAnsi="Cambria Math" w:cs="Arial"/>
          <w:sz w:val="24"/>
          <w:szCs w:val="24"/>
        </w:rPr>
        <w:t>d</w:t>
      </w:r>
      <w:r w:rsidR="008A38B3" w:rsidRPr="008A3BDF">
        <w:rPr>
          <w:rFonts w:ascii="Cambria Math" w:hAnsi="Cambria Math" w:cs="Arial"/>
          <w:sz w:val="24"/>
          <w:szCs w:val="24"/>
        </w:rPr>
        <w:t>ocente</w:t>
      </w:r>
      <w:r w:rsidR="0003294B" w:rsidRPr="008A3BDF">
        <w:rPr>
          <w:rFonts w:ascii="Cambria Math" w:hAnsi="Cambria Math" w:cs="Arial"/>
          <w:sz w:val="24"/>
          <w:szCs w:val="24"/>
        </w:rPr>
        <w:t>s</w:t>
      </w:r>
      <w:r w:rsidR="008A38B3" w:rsidRPr="008A3BDF">
        <w:rPr>
          <w:rFonts w:ascii="Cambria Math" w:hAnsi="Cambria Math" w:cs="Arial"/>
          <w:sz w:val="24"/>
          <w:szCs w:val="24"/>
        </w:rPr>
        <w:t xml:space="preserve"> do IMD</w:t>
      </w:r>
      <w:r w:rsidR="00C83A04" w:rsidRPr="008A3BDF">
        <w:rPr>
          <w:rFonts w:ascii="Cambria Math" w:hAnsi="Cambria Math" w:cs="Arial"/>
          <w:sz w:val="24"/>
          <w:szCs w:val="24"/>
        </w:rPr>
        <w:t xml:space="preserve">: </w:t>
      </w:r>
      <w:r w:rsidR="008A38B3" w:rsidRPr="008A3BDF">
        <w:rPr>
          <w:rFonts w:ascii="Cambria Math" w:hAnsi="Cambria Math" w:cs="Arial"/>
          <w:sz w:val="24"/>
          <w:szCs w:val="24"/>
        </w:rPr>
        <w:t xml:space="preserve">Gustavo Girão Barreto da Silva – Titular </w:t>
      </w:r>
      <w:r w:rsidR="00C83A04" w:rsidRPr="008A3BDF">
        <w:rPr>
          <w:rFonts w:ascii="Cambria Math" w:hAnsi="Cambria Math" w:cs="Arial"/>
          <w:sz w:val="24"/>
          <w:szCs w:val="24"/>
        </w:rPr>
        <w:t xml:space="preserve">e </w:t>
      </w:r>
      <w:r w:rsidR="008A38B3" w:rsidRPr="008A3BDF">
        <w:rPr>
          <w:rFonts w:ascii="Cambria Math" w:hAnsi="Cambria Math" w:cs="Arial"/>
          <w:sz w:val="24"/>
          <w:szCs w:val="24"/>
        </w:rPr>
        <w:t>Kayo Gonsalves e Silva – Suplente</w:t>
      </w:r>
      <w:r w:rsidR="00C83A04" w:rsidRPr="008A3BDF">
        <w:rPr>
          <w:rFonts w:ascii="Cambria Math" w:hAnsi="Cambria Math" w:cs="Arial"/>
          <w:sz w:val="24"/>
          <w:szCs w:val="24"/>
        </w:rPr>
        <w:t xml:space="preserve">; </w:t>
      </w:r>
      <w:r w:rsidR="008A38B3" w:rsidRPr="008A3BDF">
        <w:rPr>
          <w:rFonts w:ascii="Cambria Math" w:hAnsi="Cambria Math" w:cs="Arial"/>
          <w:sz w:val="24"/>
          <w:szCs w:val="24"/>
        </w:rPr>
        <w:t>Silvio Costa Sampaio – Titular</w:t>
      </w:r>
      <w:r w:rsidR="00C83A04" w:rsidRPr="008A3BDF">
        <w:rPr>
          <w:rFonts w:ascii="Cambria Math" w:hAnsi="Cambria Math" w:cs="Arial"/>
          <w:sz w:val="24"/>
          <w:szCs w:val="24"/>
        </w:rPr>
        <w:t xml:space="preserve"> e </w:t>
      </w:r>
      <w:r w:rsidR="008A38B3" w:rsidRPr="008A3BDF">
        <w:rPr>
          <w:rFonts w:ascii="Cambria Math" w:hAnsi="Cambria Math" w:cs="Arial"/>
          <w:sz w:val="24"/>
          <w:szCs w:val="24"/>
        </w:rPr>
        <w:t>Danilo Curvelo de Souza – Suplente</w:t>
      </w:r>
      <w:r w:rsidR="00C83A04" w:rsidRPr="008A3BDF">
        <w:rPr>
          <w:rFonts w:ascii="Cambria Math" w:hAnsi="Cambria Math" w:cs="Arial"/>
          <w:sz w:val="24"/>
          <w:szCs w:val="24"/>
        </w:rPr>
        <w:t xml:space="preserve">; </w:t>
      </w:r>
      <w:r w:rsidR="008A38B3" w:rsidRPr="008A3BDF">
        <w:rPr>
          <w:rFonts w:ascii="Cambria Math" w:hAnsi="Cambria Math" w:cs="Arial"/>
          <w:sz w:val="24"/>
          <w:szCs w:val="24"/>
        </w:rPr>
        <w:t>Rafaela Horacina Silva Rocha Soares – Titular</w:t>
      </w:r>
      <w:r w:rsidR="00C83A04" w:rsidRPr="008A3BDF">
        <w:rPr>
          <w:rFonts w:ascii="Cambria Math" w:hAnsi="Cambria Math" w:cs="Arial"/>
          <w:sz w:val="24"/>
          <w:szCs w:val="24"/>
        </w:rPr>
        <w:t xml:space="preserve"> e E</w:t>
      </w:r>
      <w:r w:rsidR="008A38B3" w:rsidRPr="008A3BDF">
        <w:rPr>
          <w:rFonts w:ascii="Cambria Math" w:hAnsi="Cambria Math" w:cs="Arial"/>
          <w:sz w:val="24"/>
          <w:szCs w:val="24"/>
        </w:rPr>
        <w:t>duardo Nogueira Cunha – Suplente</w:t>
      </w:r>
      <w:r w:rsidR="00C83A04" w:rsidRPr="008A3BDF">
        <w:rPr>
          <w:rFonts w:ascii="Cambria Math" w:hAnsi="Cambria Math" w:cs="Arial"/>
          <w:sz w:val="24"/>
          <w:szCs w:val="24"/>
        </w:rPr>
        <w:t>. Como representação do Departamento</w:t>
      </w:r>
      <w:r w:rsidR="008F5FCC" w:rsidRPr="008A3BDF">
        <w:rPr>
          <w:rFonts w:ascii="Cambria Math" w:hAnsi="Cambria Math" w:cs="Arial"/>
          <w:sz w:val="24"/>
          <w:szCs w:val="24"/>
        </w:rPr>
        <w:t xml:space="preserve"> de Informática e Matemática Aplicada </w:t>
      </w:r>
      <w:r w:rsidR="00613B8A" w:rsidRPr="008A3BDF">
        <w:rPr>
          <w:rFonts w:ascii="Cambria Math" w:hAnsi="Cambria Math" w:cs="Arial"/>
          <w:sz w:val="24"/>
          <w:szCs w:val="24"/>
        </w:rPr>
        <w:t>–</w:t>
      </w:r>
      <w:r w:rsidR="008F5FCC" w:rsidRPr="008A3BDF">
        <w:rPr>
          <w:rFonts w:ascii="Cambria Math" w:hAnsi="Cambria Math" w:cs="Arial"/>
          <w:sz w:val="24"/>
          <w:szCs w:val="24"/>
        </w:rPr>
        <w:t xml:space="preserve"> DIMAP</w:t>
      </w:r>
      <w:r w:rsidR="00613B8A" w:rsidRPr="008A3BDF">
        <w:rPr>
          <w:rFonts w:ascii="Cambria Math" w:hAnsi="Cambria Math" w:cs="Arial"/>
          <w:sz w:val="24"/>
          <w:szCs w:val="24"/>
        </w:rPr>
        <w:t xml:space="preserve">: </w:t>
      </w:r>
      <w:r w:rsidR="008A38B3" w:rsidRPr="008A3BDF">
        <w:rPr>
          <w:rFonts w:ascii="Cambria Math" w:hAnsi="Cambria Math" w:cs="Arial"/>
          <w:sz w:val="24"/>
          <w:szCs w:val="24"/>
        </w:rPr>
        <w:t xml:space="preserve">Antonio Carlos G. Tomé – Titular </w:t>
      </w:r>
      <w:r w:rsidR="00031647" w:rsidRPr="008A3BDF">
        <w:rPr>
          <w:rFonts w:ascii="Cambria Math" w:hAnsi="Cambria Math" w:cs="Arial"/>
          <w:sz w:val="24"/>
          <w:szCs w:val="24"/>
        </w:rPr>
        <w:t xml:space="preserve">e </w:t>
      </w:r>
      <w:r w:rsidR="008A38B3" w:rsidRPr="008A3BDF">
        <w:rPr>
          <w:rFonts w:ascii="Cambria Math" w:hAnsi="Cambria Math" w:cs="Arial"/>
          <w:sz w:val="24"/>
          <w:szCs w:val="24"/>
        </w:rPr>
        <w:t>Eduardo Henrique da Silva Aranha – Suplente</w:t>
      </w:r>
      <w:r w:rsidR="00031647" w:rsidRPr="008A3BDF">
        <w:rPr>
          <w:rFonts w:ascii="Cambria Math" w:hAnsi="Cambria Math" w:cs="Arial"/>
          <w:sz w:val="24"/>
          <w:szCs w:val="24"/>
        </w:rPr>
        <w:t xml:space="preserve">. Após a posse dos referidos membros, o Sr. Presidente deu início à pauta. </w:t>
      </w:r>
      <w:r w:rsidR="00E90767" w:rsidRPr="008A3BDF">
        <w:rPr>
          <w:rFonts w:ascii="Cambria Math" w:eastAsia="Times New Roman" w:hAnsi="Cambria Math" w:cstheme="majorHAnsi"/>
          <w:b/>
          <w:color w:val="000000"/>
          <w:sz w:val="24"/>
          <w:szCs w:val="24"/>
        </w:rPr>
        <w:t xml:space="preserve">2 </w:t>
      </w:r>
      <w:r w:rsidR="00E90767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- </w:t>
      </w:r>
      <w:r w:rsidRPr="008A3BDF">
        <w:rPr>
          <w:rFonts w:ascii="Cambria Math" w:eastAsia="Times New Roman" w:hAnsi="Cambria Math" w:cstheme="majorHAnsi"/>
          <w:sz w:val="24"/>
          <w:szCs w:val="24"/>
        </w:rPr>
        <w:t>Aprovação da Ata da última</w:t>
      </w:r>
      <w:r w:rsidR="00810E4D" w:rsidRPr="008A3BDF">
        <w:rPr>
          <w:rFonts w:ascii="Cambria Math" w:eastAsia="Times New Roman" w:hAnsi="Cambria Math" w:cstheme="majorHAnsi"/>
          <w:sz w:val="24"/>
          <w:szCs w:val="24"/>
        </w:rPr>
        <w:t xml:space="preserve"> reunião</w:t>
      </w:r>
      <w:r w:rsidR="00223F33" w:rsidRPr="008A3BDF">
        <w:rPr>
          <w:rFonts w:ascii="Cambria Math" w:eastAsia="Times New Roman" w:hAnsi="Cambria Math" w:cstheme="majorHAnsi"/>
          <w:sz w:val="24"/>
          <w:szCs w:val="24"/>
        </w:rPr>
        <w:t xml:space="preserve">. </w:t>
      </w:r>
      <w:r w:rsidR="00867737" w:rsidRPr="008A3BDF">
        <w:rPr>
          <w:rFonts w:ascii="Cambria Math" w:eastAsia="Times New Roman" w:hAnsi="Cambria Math" w:cs="Arial"/>
          <w:sz w:val="24"/>
          <w:szCs w:val="24"/>
        </w:rPr>
        <w:t>O Sr. Presidente colocou em votação a ata</w:t>
      </w:r>
      <w:r w:rsidR="00810E4D" w:rsidRPr="008A3BDF">
        <w:rPr>
          <w:rFonts w:ascii="Cambria Math" w:eastAsia="Times New Roman" w:hAnsi="Cambria Math" w:cs="Arial"/>
          <w:sz w:val="24"/>
          <w:szCs w:val="24"/>
        </w:rPr>
        <w:t xml:space="preserve"> da</w:t>
      </w:r>
      <w:r w:rsidR="00867737" w:rsidRPr="008A3BDF">
        <w:rPr>
          <w:rFonts w:ascii="Cambria Math" w:eastAsia="Times New Roman" w:hAnsi="Cambria Math" w:cs="Arial"/>
          <w:sz w:val="24"/>
          <w:szCs w:val="24"/>
        </w:rPr>
        <w:t xml:space="preserve"> última reuni</w:t>
      </w:r>
      <w:r w:rsidR="00810E4D" w:rsidRPr="008A3BDF">
        <w:rPr>
          <w:rFonts w:ascii="Cambria Math" w:eastAsia="Times New Roman" w:hAnsi="Cambria Math" w:cs="Arial"/>
          <w:sz w:val="24"/>
          <w:szCs w:val="24"/>
        </w:rPr>
        <w:t>ão</w:t>
      </w:r>
      <w:r w:rsidR="00867737" w:rsidRPr="008A3BDF">
        <w:rPr>
          <w:rFonts w:ascii="Cambria Math" w:eastAsia="Times New Roman" w:hAnsi="Cambria Math" w:cs="Arial"/>
          <w:sz w:val="24"/>
          <w:szCs w:val="24"/>
        </w:rPr>
        <w:t xml:space="preserve">, que </w:t>
      </w:r>
      <w:r w:rsidR="00B5645E" w:rsidRPr="008A3BDF">
        <w:rPr>
          <w:rFonts w:ascii="Cambria Math" w:eastAsia="Times New Roman" w:hAnsi="Cambria Math" w:cs="Arial"/>
          <w:sz w:val="24"/>
          <w:szCs w:val="24"/>
        </w:rPr>
        <w:t xml:space="preserve">após lida e de acordo, </w:t>
      </w:r>
      <w:r w:rsidR="00810E4D" w:rsidRPr="008A3BDF">
        <w:rPr>
          <w:rFonts w:ascii="Cambria Math" w:eastAsia="Times New Roman" w:hAnsi="Cambria Math" w:cs="Arial"/>
          <w:sz w:val="24"/>
          <w:szCs w:val="24"/>
        </w:rPr>
        <w:t>foi</w:t>
      </w:r>
      <w:r w:rsidR="00867737" w:rsidRPr="008A3BDF">
        <w:rPr>
          <w:rFonts w:ascii="Cambria Math" w:eastAsia="Times New Roman" w:hAnsi="Cambria Math" w:cs="Arial"/>
          <w:sz w:val="24"/>
          <w:szCs w:val="24"/>
        </w:rPr>
        <w:t xml:space="preserve"> aprovada</w:t>
      </w:r>
      <w:r w:rsidR="0068799D" w:rsidRPr="008A3BDF">
        <w:rPr>
          <w:rFonts w:ascii="Cambria Math" w:eastAsia="Times New Roman" w:hAnsi="Cambria Math" w:cs="Arial"/>
          <w:sz w:val="24"/>
          <w:szCs w:val="24"/>
        </w:rPr>
        <w:t>,</w:t>
      </w:r>
      <w:r w:rsidR="00867737" w:rsidRPr="008A3BDF">
        <w:rPr>
          <w:rFonts w:ascii="Cambria Math" w:eastAsia="Times New Roman" w:hAnsi="Cambria Math" w:cs="Arial"/>
          <w:sz w:val="24"/>
          <w:szCs w:val="24"/>
        </w:rPr>
        <w:t xml:space="preserve"> por unanimidade</w:t>
      </w:r>
      <w:r w:rsidR="00C236B2" w:rsidRPr="008A3BDF">
        <w:rPr>
          <w:rFonts w:ascii="Cambria Math" w:eastAsia="Times New Roman" w:hAnsi="Cambria Math" w:cs="Arial"/>
          <w:sz w:val="24"/>
          <w:szCs w:val="24"/>
        </w:rPr>
        <w:t>, com uma abstenção.</w:t>
      </w:r>
      <w:r w:rsidR="00336A69" w:rsidRPr="008A3BDF">
        <w:rPr>
          <w:rFonts w:ascii="Cambria Math" w:eastAsia="Times New Roman" w:hAnsi="Cambria Math" w:cs="Arial"/>
          <w:sz w:val="24"/>
          <w:szCs w:val="24"/>
        </w:rPr>
        <w:t xml:space="preserve"> </w:t>
      </w:r>
      <w:r w:rsidR="00CD02C4" w:rsidRPr="008A3BDF">
        <w:rPr>
          <w:rFonts w:ascii="Cambria Math" w:eastAsia="Times New Roman" w:hAnsi="Cambria Math" w:cstheme="majorHAnsi"/>
          <w:b/>
          <w:sz w:val="24"/>
          <w:szCs w:val="24"/>
        </w:rPr>
        <w:t xml:space="preserve">3 </w:t>
      </w:r>
      <w:r w:rsidR="00CD02C4" w:rsidRPr="008A3BDF">
        <w:rPr>
          <w:rFonts w:ascii="Cambria Math" w:eastAsia="Times New Roman" w:hAnsi="Cambria Math" w:cstheme="majorHAnsi"/>
          <w:sz w:val="24"/>
          <w:szCs w:val="24"/>
        </w:rPr>
        <w:t>-</w:t>
      </w:r>
      <w:r w:rsidR="00E90767" w:rsidRPr="008A3BDF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Pr="008A3BDF">
        <w:rPr>
          <w:rFonts w:ascii="Cambria Math" w:eastAsia="Times New Roman" w:hAnsi="Cambria Math" w:cstheme="majorHAnsi"/>
          <w:sz w:val="24"/>
          <w:szCs w:val="24"/>
        </w:rPr>
        <w:t>Ordem do dia:</w:t>
      </w:r>
      <w:r w:rsidR="00632726" w:rsidRPr="008A3BDF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673EF1" w:rsidRPr="008A3BDF">
        <w:rPr>
          <w:rFonts w:ascii="Cambria Math" w:eastAsia="Times New Roman" w:hAnsi="Cambria Math" w:cstheme="majorHAnsi"/>
          <w:b/>
          <w:sz w:val="24"/>
          <w:szCs w:val="24"/>
        </w:rPr>
        <w:t xml:space="preserve">3.1 </w:t>
      </w:r>
      <w:r w:rsidR="008A38B3" w:rsidRPr="008A3BDF">
        <w:rPr>
          <w:rFonts w:ascii="Cambria Math" w:eastAsia="Times New Roman" w:hAnsi="Cambria Math" w:cs="Arial"/>
          <w:iCs/>
          <w:sz w:val="24"/>
          <w:szCs w:val="24"/>
        </w:rPr>
        <w:t>Indicação dos docentes externos para representação no CDA</w:t>
      </w:r>
      <w:r w:rsidR="002434E9" w:rsidRPr="008A3BDF">
        <w:rPr>
          <w:rFonts w:ascii="Cambria Math" w:eastAsia="Times New Roman" w:hAnsi="Cambria Math" w:cs="Arial"/>
          <w:iCs/>
          <w:sz w:val="24"/>
          <w:szCs w:val="24"/>
        </w:rPr>
        <w:t>, conforme previsto no regimento interno do IMD</w:t>
      </w:r>
      <w:r w:rsidR="008A38B3" w:rsidRPr="008A3BDF">
        <w:rPr>
          <w:rFonts w:ascii="Cambria Math" w:eastAsia="Times New Roman" w:hAnsi="Cambria Math" w:cs="Arial"/>
          <w:iCs/>
          <w:sz w:val="24"/>
          <w:szCs w:val="24"/>
        </w:rPr>
        <w:t>;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O Presidente 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indicou a 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>recondu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>ção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>d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>os professores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>,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Izabel</w:t>
      </w:r>
      <w:r w:rsidR="002434E9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Augusta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Hazi</w:t>
      </w:r>
      <w:r w:rsidR="002434E9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n Pires – titular 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e </w:t>
      </w:r>
      <w:r w:rsidR="002434E9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Aquiles Medeiros Filgueira Burlamaqui – Suplente; Manoel Veras de Sousa Neto – titular e 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Josué Vitor de Medeiros Júnior – suplente 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e indicou o nome da professora 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>Betânia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Leite 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>Ramalho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– titular e José Alberto Nicolau de Araújo – suplente. 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O conselheiro Adrião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Duarte Dória Neto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destacou 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>a importância da participação da prof</w:t>
      </w:r>
      <w:r w:rsidR="00BA39EA" w:rsidRPr="008A3BDF">
        <w:rPr>
          <w:rFonts w:ascii="Cambria Math" w:eastAsia="Times New Roman" w:hAnsi="Cambria Math" w:cs="Arial"/>
          <w:iCs/>
          <w:sz w:val="24"/>
          <w:szCs w:val="24"/>
        </w:rPr>
        <w:t>ª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. </w:t>
      </w:r>
      <w:r w:rsidR="00672ADB" w:rsidRPr="008A3BDF">
        <w:rPr>
          <w:rFonts w:ascii="Cambria Math" w:eastAsia="Times New Roman" w:hAnsi="Cambria Math" w:cs="Arial"/>
          <w:iCs/>
          <w:sz w:val="24"/>
          <w:szCs w:val="24"/>
        </w:rPr>
        <w:t>Betânia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Leite Ramalho como membro do </w:t>
      </w:r>
      <w:r w:rsidR="0097012D" w:rsidRPr="008A3BDF">
        <w:rPr>
          <w:rFonts w:ascii="Cambria Math" w:eastAsia="Times New Roman" w:hAnsi="Cambria Math" w:cs="Arial"/>
          <w:iCs/>
          <w:sz w:val="24"/>
          <w:szCs w:val="24"/>
        </w:rPr>
        <w:t>CDA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. 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>Em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seguida o Sr. Presidente colocou os referidos nomes em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votação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>, que foram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aprovado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>s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por unanimidade</w:t>
      </w:r>
      <w:r w:rsidR="00F81DF8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dos votos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. 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Após aprovação dos nomes, os docentes 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>fo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>ram</w:t>
      </w:r>
      <w:r w:rsidR="00521D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empossados. </w:t>
      </w:r>
      <w:r w:rsidR="000C0FA0" w:rsidRPr="008A3BDF">
        <w:rPr>
          <w:rFonts w:ascii="Cambria Math" w:eastAsia="Times New Roman" w:hAnsi="Cambria Math" w:cs="Arial"/>
          <w:b/>
          <w:iCs/>
          <w:sz w:val="24"/>
          <w:szCs w:val="24"/>
        </w:rPr>
        <w:t>3.2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8A38B3" w:rsidRPr="008A3BDF">
        <w:rPr>
          <w:rFonts w:ascii="Cambria Math" w:eastAsia="Times New Roman" w:hAnsi="Cambria Math" w:cs="Arial"/>
          <w:iCs/>
          <w:sz w:val="24"/>
          <w:szCs w:val="24"/>
        </w:rPr>
        <w:t>Indicação dos representantes do IMD no CONSEPE e CONSAD;</w:t>
      </w:r>
      <w:r w:rsidR="00241F3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O Sr. Presidente indicou a recondução dos professores Daniel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Sabino Amorim de Araújo </w:t>
      </w:r>
      <w:r w:rsidR="00241F30" w:rsidRPr="008A3BDF">
        <w:rPr>
          <w:rFonts w:ascii="Cambria Math" w:eastAsia="Times New Roman" w:hAnsi="Cambria Math" w:cs="Arial"/>
          <w:iCs/>
          <w:sz w:val="24"/>
          <w:szCs w:val="24"/>
        </w:rPr>
        <w:t>e Marcel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Vinicius Medeiros Oliveira como titular e suplente, respectivamente,</w:t>
      </w:r>
      <w:r w:rsidR="00241F3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como representante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>s</w:t>
      </w:r>
      <w:r w:rsidR="00241F3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do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IMD no</w:t>
      </w:r>
      <w:r w:rsidR="00241F3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CONSEPE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>. Indicou também a recondução</w:t>
      </w:r>
      <w:r w:rsidR="00241F3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do</w:t>
      </w:r>
      <w:r w:rsidR="007F2F5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s professores Adrião Duarte Dória Neto e Jair Cavalcanti Leite como titular e suplente, respectivamente, como representantes 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do IMD no </w:t>
      </w:r>
      <w:r w:rsidR="00241F30" w:rsidRPr="008A3BDF">
        <w:rPr>
          <w:rFonts w:ascii="Cambria Math" w:eastAsia="Times New Roman" w:hAnsi="Cambria Math" w:cs="Arial"/>
          <w:iCs/>
          <w:sz w:val="24"/>
          <w:szCs w:val="24"/>
        </w:rPr>
        <w:t>CONSAD.</w:t>
      </w:r>
      <w:r w:rsidR="00160E82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Em votação o conselho aprovou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as duas reconduções </w:t>
      </w:r>
      <w:r w:rsidR="00160E82" w:rsidRPr="008A3BDF">
        <w:rPr>
          <w:rFonts w:ascii="Cambria Math" w:eastAsia="Times New Roman" w:hAnsi="Cambria Math" w:cs="Arial"/>
          <w:iCs/>
          <w:sz w:val="24"/>
          <w:szCs w:val="24"/>
        </w:rPr>
        <w:t>por unanimidade.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8A38B3" w:rsidRPr="008A3BDF">
        <w:rPr>
          <w:rFonts w:ascii="Cambria Math" w:eastAsia="Times New Roman" w:hAnsi="Cambria Math" w:cs="Arial"/>
          <w:b/>
          <w:iCs/>
          <w:sz w:val="24"/>
          <w:szCs w:val="24"/>
        </w:rPr>
        <w:t>3.</w:t>
      </w:r>
      <w:r w:rsidR="000C0FA0" w:rsidRPr="008A3BDF">
        <w:rPr>
          <w:rFonts w:ascii="Cambria Math" w:eastAsia="Times New Roman" w:hAnsi="Cambria Math" w:cs="Arial"/>
          <w:b/>
          <w:iCs/>
          <w:sz w:val="24"/>
          <w:szCs w:val="24"/>
        </w:rPr>
        <w:t>3</w:t>
      </w:r>
      <w:r w:rsidR="008A38B3" w:rsidRPr="008A3BDF">
        <w:rPr>
          <w:rFonts w:ascii="Cambria Math" w:eastAsia="Times New Roman" w:hAnsi="Cambria Math" w:cs="Arial"/>
          <w:b/>
          <w:iCs/>
          <w:sz w:val="24"/>
          <w:szCs w:val="24"/>
        </w:rPr>
        <w:t xml:space="preserve"> </w:t>
      </w:r>
      <w:r w:rsidR="008A38B3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Processo nº </w:t>
      </w:r>
      <w:bookmarkStart w:id="0" w:name="_Hlk509408471"/>
      <w:r w:rsidR="008A38B3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23077.018381/2018-22 </w:t>
      </w:r>
      <w:bookmarkEnd w:id="0"/>
      <w:r w:rsidR="008A38B3" w:rsidRPr="008A3BDF">
        <w:rPr>
          <w:rFonts w:ascii="Cambria Math" w:eastAsia="Times New Roman" w:hAnsi="Cambria Math" w:cs="Arial"/>
          <w:iCs/>
          <w:sz w:val="24"/>
          <w:szCs w:val="24"/>
        </w:rPr>
        <w:t>de homologação do estágio probatório do docente ANTONIO IGOR SILVA DE OLIVEIRA – Relator cons. Gustavo Girão Barreto da Silva;</w:t>
      </w:r>
      <w:r w:rsidR="00F25058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2975E6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O relator </w:t>
      </w:r>
      <w:r w:rsidR="00EE40C5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apresentou um resumo sobre o processo e </w:t>
      </w:r>
      <w:r w:rsidR="00BA39EA" w:rsidRPr="008A3BDF">
        <w:rPr>
          <w:rFonts w:ascii="Cambria Math" w:eastAsia="Times New Roman" w:hAnsi="Cambria Math" w:cs="Arial"/>
          <w:iCs/>
          <w:sz w:val="24"/>
          <w:szCs w:val="24"/>
        </w:rPr>
        <w:t>apontou algumas questões insatisfatórias no mesmo. E</w:t>
      </w:r>
      <w:r w:rsidR="00EE40C5" w:rsidRPr="008A3BDF">
        <w:rPr>
          <w:rFonts w:ascii="Cambria Math" w:eastAsia="Times New Roman" w:hAnsi="Cambria Math" w:cs="Arial"/>
          <w:iCs/>
          <w:sz w:val="24"/>
          <w:szCs w:val="24"/>
        </w:rPr>
        <w:t>m discursão o cons. Jair</w:t>
      </w:r>
      <w:r w:rsidR="00F94E8B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>Cavalcanti Leite</w:t>
      </w:r>
      <w:r w:rsidR="00F94E8B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EE40C5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falou que, como </w:t>
      </w:r>
      <w:r w:rsidR="00EE40C5" w:rsidRPr="008A3BDF">
        <w:rPr>
          <w:rFonts w:ascii="Cambria Math" w:eastAsia="Times New Roman" w:hAnsi="Cambria Math" w:cs="Arial"/>
          <w:iCs/>
          <w:sz w:val="24"/>
          <w:szCs w:val="24"/>
        </w:rPr>
        <w:lastRenderedPageBreak/>
        <w:t xml:space="preserve">membro da comissão de acompanhamento de estágio probatório, 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relatou </w:t>
      </w:r>
      <w:r w:rsidR="00EE40C5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preocupações que a comissão já havia </w:t>
      </w:r>
      <w:r w:rsidR="00664B5B" w:rsidRPr="008A3BDF">
        <w:rPr>
          <w:rFonts w:ascii="Cambria Math" w:eastAsia="Times New Roman" w:hAnsi="Cambria Math" w:cs="Arial"/>
          <w:iCs/>
          <w:sz w:val="24"/>
          <w:szCs w:val="24"/>
        </w:rPr>
        <w:t>identificado</w:t>
      </w:r>
      <w:r w:rsidR="00EE40C5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durante as reuniões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de apresentação</w:t>
      </w:r>
      <w:r w:rsidR="00BA39EA" w:rsidRPr="008A3BDF">
        <w:rPr>
          <w:rFonts w:ascii="Cambria Math" w:eastAsia="Times New Roman" w:hAnsi="Cambria Math" w:cs="Arial"/>
          <w:iCs/>
          <w:sz w:val="24"/>
          <w:szCs w:val="24"/>
        </w:rPr>
        <w:t>, em relação ao docente</w:t>
      </w:r>
      <w:r w:rsidR="00EE40C5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. O cons. Silvio 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Costa Sampaio </w:t>
      </w:r>
      <w:r w:rsidR="00EE40C5" w:rsidRPr="008A3BDF">
        <w:rPr>
          <w:rFonts w:ascii="Cambria Math" w:eastAsia="Times New Roman" w:hAnsi="Cambria Math" w:cs="Arial"/>
          <w:iCs/>
          <w:sz w:val="24"/>
          <w:szCs w:val="24"/>
        </w:rPr>
        <w:t>solicitou esclarecimentos referente a</w:t>
      </w:r>
      <w:r w:rsidR="00AC0104" w:rsidRPr="008A3BDF">
        <w:rPr>
          <w:rFonts w:ascii="Cambria Math" w:eastAsia="Times New Roman" w:hAnsi="Cambria Math" w:cs="Arial"/>
          <w:iCs/>
          <w:sz w:val="24"/>
          <w:szCs w:val="24"/>
        </w:rPr>
        <w:t>o</w:t>
      </w:r>
      <w:r w:rsidR="00EE40C5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C010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plano de trabalho do referido docente, o que foi esclarecido apelo relator. </w:t>
      </w:r>
      <w:r w:rsidR="0017791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O 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relator </w:t>
      </w:r>
      <w:r w:rsidR="0017791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cons. 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Gustavo </w:t>
      </w:r>
      <w:r w:rsidR="0017791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Girão 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Barreto da Silva </w:t>
      </w:r>
      <w:r w:rsidR="0017791E" w:rsidRPr="008A3BDF">
        <w:rPr>
          <w:rFonts w:ascii="Cambria Math" w:eastAsia="Times New Roman" w:hAnsi="Cambria Math" w:cs="Arial"/>
          <w:iCs/>
          <w:sz w:val="24"/>
          <w:szCs w:val="24"/>
        </w:rPr>
        <w:t>falou da importância de haver um acompanhamento pós estágio probatório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e o</w:t>
      </w:r>
      <w:r w:rsidR="0017791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cons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>.</w:t>
      </w:r>
      <w:r w:rsidR="0017791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Adrião</w:t>
      </w:r>
      <w:r w:rsidR="000C0FA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Duarte </w:t>
      </w:r>
      <w:r w:rsidR="00336A69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Dória Neto </w:t>
      </w:r>
      <w:r w:rsidR="0017791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falou da necessidade de estabelecer um grupo de professores articulados 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que possam </w:t>
      </w:r>
      <w:r w:rsidR="0017791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contribuir por área estratégica. Após discursão, o relator emitiu parecer favorável à aprovação 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do processo </w:t>
      </w:r>
      <w:r w:rsidR="0017791E" w:rsidRPr="008A3BDF">
        <w:rPr>
          <w:rFonts w:ascii="Cambria Math" w:eastAsia="Times New Roman" w:hAnsi="Cambria Math" w:cs="Arial"/>
          <w:iCs/>
          <w:sz w:val="24"/>
          <w:szCs w:val="24"/>
        </w:rPr>
        <w:t>e, em votação, foi aprovado por unanimidade.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2C303E" w:rsidRPr="008A3BDF">
        <w:rPr>
          <w:rFonts w:ascii="Cambria Math" w:eastAsia="Times New Roman" w:hAnsi="Cambria Math" w:cs="Arial"/>
          <w:b/>
          <w:iCs/>
          <w:sz w:val="24"/>
          <w:szCs w:val="24"/>
        </w:rPr>
        <w:t>3.4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F25058" w:rsidRPr="008A3BDF">
        <w:rPr>
          <w:rFonts w:ascii="Cambria Math" w:eastAsia="Times New Roman" w:hAnsi="Cambria Math" w:cs="Arial"/>
          <w:iCs/>
          <w:sz w:val="24"/>
          <w:szCs w:val="24"/>
        </w:rPr>
        <w:t>Processo nº 23077.023990/2018-01 de homologação do estágio probatório do docente ANTONIO WALLACE ANTUNES SOARES – Relator cons. Adrião Duarte Dória Neto;</w:t>
      </w:r>
      <w:r w:rsidR="005B72FF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O relator apresentou um resumo sobre o processo</w:t>
      </w:r>
      <w:r w:rsidR="009F64B1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e em seguida </w:t>
      </w:r>
      <w:r w:rsidR="00A67A71" w:rsidRPr="008A3BDF">
        <w:rPr>
          <w:rFonts w:ascii="Cambria Math" w:eastAsia="Times New Roman" w:hAnsi="Cambria Math" w:cs="Arial"/>
          <w:iCs/>
          <w:sz w:val="24"/>
          <w:szCs w:val="24"/>
        </w:rPr>
        <w:t>emitiu parecer favorável</w:t>
      </w:r>
      <w:r w:rsidR="00C967C7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que,</w:t>
      </w:r>
      <w:r w:rsidR="00A67A71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em votação</w:t>
      </w:r>
      <w:r w:rsidR="00C967C7" w:rsidRPr="008A3BDF">
        <w:rPr>
          <w:rFonts w:ascii="Cambria Math" w:eastAsia="Times New Roman" w:hAnsi="Cambria Math" w:cs="Arial"/>
          <w:iCs/>
          <w:sz w:val="24"/>
          <w:szCs w:val="24"/>
        </w:rPr>
        <w:t>,</w:t>
      </w:r>
      <w:r w:rsidR="00A67A71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foi aprovado por unanimidade.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2C303E" w:rsidRPr="008A3BDF">
        <w:rPr>
          <w:rFonts w:ascii="Cambria Math" w:eastAsia="Times New Roman" w:hAnsi="Cambria Math" w:cs="Arial"/>
          <w:b/>
          <w:iCs/>
          <w:sz w:val="24"/>
          <w:szCs w:val="24"/>
        </w:rPr>
        <w:t>3.5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F25058" w:rsidRPr="008A3BDF">
        <w:rPr>
          <w:rFonts w:ascii="Cambria Math" w:eastAsia="Times New Roman" w:hAnsi="Cambria Math" w:cs="Arial"/>
          <w:iCs/>
          <w:sz w:val="24"/>
          <w:szCs w:val="24"/>
        </w:rPr>
        <w:t>Processo nº 23077.024002/2018-33 de homologação do estágio probatório d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>a</w:t>
      </w:r>
      <w:r w:rsidR="00F25058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docente ISABEL DILLMANN NUNES – Relator cons. Jair Cavalcanti Leite</w:t>
      </w:r>
      <w:r w:rsidR="00F25058" w:rsidRPr="008A3BDF">
        <w:rPr>
          <w:rFonts w:ascii="Cambria Math" w:eastAsia="Times New Roman" w:hAnsi="Cambria Math" w:cs="Arial"/>
          <w:b/>
          <w:iCs/>
          <w:sz w:val="24"/>
          <w:szCs w:val="24"/>
        </w:rPr>
        <w:t>;</w:t>
      </w:r>
      <w:r w:rsidR="00F25058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67A71" w:rsidRPr="008A3BDF">
        <w:rPr>
          <w:rFonts w:ascii="Cambria Math" w:eastAsia="Times New Roman" w:hAnsi="Cambria Math" w:cs="Arial"/>
          <w:iCs/>
          <w:sz w:val="24"/>
          <w:szCs w:val="24"/>
        </w:rPr>
        <w:t>O relator apresentou um resumo sobre o processo</w:t>
      </w:r>
      <w:r w:rsidR="00BA39E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e e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>m discursão o</w:t>
      </w:r>
      <w:r w:rsidR="002471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cons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>.</w:t>
      </w:r>
      <w:r w:rsidR="002471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Adrião </w:t>
      </w:r>
      <w:r w:rsidR="007D5AD8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Duarte Dória Neto </w:t>
      </w:r>
      <w:r w:rsidR="002471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elogiou </w:t>
      </w:r>
      <w:r w:rsidR="007D5AD8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e parabenizou </w:t>
      </w:r>
      <w:r w:rsidR="002471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a docente 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pela </w:t>
      </w:r>
      <w:r w:rsidR="00247134" w:rsidRPr="008A3BDF">
        <w:rPr>
          <w:rFonts w:ascii="Cambria Math" w:eastAsia="Times New Roman" w:hAnsi="Cambria Math" w:cs="Arial"/>
          <w:iCs/>
          <w:sz w:val="24"/>
          <w:szCs w:val="24"/>
        </w:rPr>
        <w:t>excelente participação n</w:t>
      </w:r>
      <w:r w:rsidR="00BA39EA" w:rsidRPr="008A3BDF">
        <w:rPr>
          <w:rFonts w:ascii="Cambria Math" w:eastAsia="Times New Roman" w:hAnsi="Cambria Math" w:cs="Arial"/>
          <w:iCs/>
          <w:sz w:val="24"/>
          <w:szCs w:val="24"/>
        </w:rPr>
        <w:t>as ações do</w:t>
      </w:r>
      <w:r w:rsidR="0024713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IMD. E</w:t>
      </w:r>
      <w:r w:rsidR="00A67A71" w:rsidRPr="008A3BDF">
        <w:rPr>
          <w:rFonts w:ascii="Cambria Math" w:eastAsia="Times New Roman" w:hAnsi="Cambria Math" w:cs="Arial"/>
          <w:iCs/>
          <w:sz w:val="24"/>
          <w:szCs w:val="24"/>
        </w:rPr>
        <w:t>m seguida</w:t>
      </w:r>
      <w:r w:rsidR="00BA39E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o relator</w:t>
      </w:r>
      <w:r w:rsidR="00A67A71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emitiu parecer favorável</w:t>
      </w:r>
      <w:r w:rsidR="00247134" w:rsidRPr="008A3BDF">
        <w:rPr>
          <w:rFonts w:ascii="Cambria Math" w:eastAsia="Times New Roman" w:hAnsi="Cambria Math" w:cs="Arial"/>
          <w:iCs/>
          <w:sz w:val="24"/>
          <w:szCs w:val="24"/>
        </w:rPr>
        <w:t>, com elogios,</w:t>
      </w:r>
      <w:r w:rsidR="00A67A71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e em votação</w:t>
      </w:r>
      <w:r w:rsidR="00BA39EA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, o processo </w:t>
      </w:r>
      <w:r w:rsidR="00A67A71" w:rsidRPr="008A3BDF">
        <w:rPr>
          <w:rFonts w:ascii="Cambria Math" w:eastAsia="Times New Roman" w:hAnsi="Cambria Math" w:cs="Arial"/>
          <w:iCs/>
          <w:sz w:val="24"/>
          <w:szCs w:val="24"/>
        </w:rPr>
        <w:t>foi aprovado por unanimidade.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2C303E" w:rsidRPr="008A3BDF">
        <w:rPr>
          <w:rFonts w:ascii="Cambria Math" w:eastAsia="Times New Roman" w:hAnsi="Cambria Math" w:cs="Arial"/>
          <w:b/>
          <w:iCs/>
          <w:sz w:val="24"/>
          <w:szCs w:val="24"/>
        </w:rPr>
        <w:t xml:space="preserve">3.6 </w:t>
      </w:r>
      <w:r w:rsidR="00F25058" w:rsidRPr="008A3BDF">
        <w:rPr>
          <w:rFonts w:ascii="Cambria Math" w:eastAsia="Times New Roman" w:hAnsi="Cambria Math" w:cs="Arial"/>
          <w:iCs/>
          <w:sz w:val="24"/>
          <w:szCs w:val="24"/>
        </w:rPr>
        <w:t>Processo nº 23077.024039/2018-61 de homologação do estágio probatório do docente JÚLIO CÉSAR PAULINO DE MELO – Relator cons. Itamir de Morais Barroca Filho</w:t>
      </w:r>
      <w:r w:rsidR="00F25058" w:rsidRPr="008A3BDF">
        <w:rPr>
          <w:rFonts w:ascii="Cambria Math" w:eastAsia="Times New Roman" w:hAnsi="Cambria Math" w:cs="Arial"/>
          <w:b/>
          <w:iCs/>
          <w:sz w:val="24"/>
          <w:szCs w:val="24"/>
        </w:rPr>
        <w:t>;</w:t>
      </w:r>
      <w:r w:rsidR="007D5AD8" w:rsidRPr="008A3BDF">
        <w:rPr>
          <w:rFonts w:ascii="Cambria Math" w:eastAsia="Times New Roman" w:hAnsi="Cambria Math" w:cs="Arial"/>
          <w:b/>
          <w:iCs/>
          <w:sz w:val="24"/>
          <w:szCs w:val="24"/>
        </w:rPr>
        <w:t xml:space="preserve"> </w:t>
      </w:r>
      <w:r w:rsidR="007D5AD8" w:rsidRPr="008A3BDF">
        <w:rPr>
          <w:rFonts w:ascii="Cambria Math" w:eastAsia="Times New Roman" w:hAnsi="Cambria Math" w:cs="Arial"/>
          <w:iCs/>
          <w:sz w:val="24"/>
          <w:szCs w:val="24"/>
        </w:rPr>
        <w:t>O relator apresentou um resumo sobre o processo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e, em discursão</w:t>
      </w:r>
      <w:r w:rsidR="00BA39EA" w:rsidRPr="008A3BDF">
        <w:rPr>
          <w:rFonts w:ascii="Cambria Math" w:eastAsia="Times New Roman" w:hAnsi="Cambria Math" w:cs="Arial"/>
          <w:iCs/>
          <w:sz w:val="24"/>
          <w:szCs w:val="24"/>
        </w:rPr>
        <w:t>,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o</w:t>
      </w:r>
      <w:r w:rsidR="007D5AD8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cons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>.</w:t>
      </w:r>
      <w:r w:rsidR="007D5AD8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Adrião Duarte Dória Neto elogiou e parabenizou o docente pelo excelente empenho </w:t>
      </w:r>
      <w:r w:rsidR="002C303E" w:rsidRPr="008A3BDF">
        <w:rPr>
          <w:rFonts w:ascii="Cambria Math" w:eastAsia="Times New Roman" w:hAnsi="Cambria Math" w:cs="Arial"/>
          <w:iCs/>
          <w:sz w:val="24"/>
          <w:szCs w:val="24"/>
        </w:rPr>
        <w:t>nas ações d</w:t>
      </w:r>
      <w:r w:rsidR="007D5AD8" w:rsidRPr="008A3BDF">
        <w:rPr>
          <w:rFonts w:ascii="Cambria Math" w:eastAsia="Times New Roman" w:hAnsi="Cambria Math" w:cs="Arial"/>
          <w:iCs/>
          <w:sz w:val="24"/>
          <w:szCs w:val="24"/>
        </w:rPr>
        <w:t>o IMD. Em votação</w:t>
      </w:r>
      <w:r w:rsidR="00BA39EA" w:rsidRPr="008A3BDF">
        <w:rPr>
          <w:rFonts w:ascii="Cambria Math" w:eastAsia="Times New Roman" w:hAnsi="Cambria Math" w:cs="Arial"/>
          <w:iCs/>
          <w:sz w:val="24"/>
          <w:szCs w:val="24"/>
        </w:rPr>
        <w:t>, o processo</w:t>
      </w:r>
      <w:r w:rsidR="007D5AD8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foi aprovado por unanimidade. </w:t>
      </w:r>
      <w:r w:rsidR="00502A54" w:rsidRPr="008A3BDF">
        <w:rPr>
          <w:rFonts w:ascii="Cambria Math" w:eastAsia="Times New Roman" w:hAnsi="Cambria Math" w:cs="Arial"/>
          <w:b/>
          <w:iCs/>
          <w:sz w:val="24"/>
          <w:szCs w:val="24"/>
        </w:rPr>
        <w:t>3.7</w:t>
      </w:r>
      <w:r w:rsidR="00502A5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Processo </w:t>
      </w:r>
      <w:r w:rsidR="00A42736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nº 23077.021238/2018-18 </w:t>
      </w:r>
      <w:r w:rsidR="00502A54" w:rsidRPr="008A3BDF">
        <w:rPr>
          <w:rFonts w:ascii="Cambria Math" w:eastAsia="Times New Roman" w:hAnsi="Cambria Math" w:cs="Arial"/>
          <w:iCs/>
          <w:sz w:val="24"/>
          <w:szCs w:val="24"/>
        </w:rPr>
        <w:t>de Homologação do concurso</w:t>
      </w:r>
      <w:r w:rsidR="00A42736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docente para o IMD, na área de</w:t>
      </w:r>
      <w:r w:rsidR="00502A54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SEGURANÇA DA INFORMAÇÃO</w:t>
      </w:r>
      <w:r w:rsidR="007D5AD8" w:rsidRPr="008A3BDF">
        <w:rPr>
          <w:rFonts w:ascii="Cambria Math" w:eastAsia="Times New Roman" w:hAnsi="Cambria Math" w:cs="Arial"/>
          <w:iCs/>
          <w:sz w:val="24"/>
          <w:szCs w:val="24"/>
        </w:rPr>
        <w:t>.</w:t>
      </w:r>
      <w:r w:rsidR="00873A7F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O relator, </w:t>
      </w:r>
      <w:r w:rsidR="00F516BD" w:rsidRPr="008A3BDF">
        <w:rPr>
          <w:rFonts w:ascii="Cambria Math" w:eastAsia="Times New Roman" w:hAnsi="Cambria Math" w:cs="Arial"/>
          <w:iCs/>
          <w:sz w:val="24"/>
          <w:szCs w:val="24"/>
        </w:rPr>
        <w:t>apresentou um resumo sobre o processo</w:t>
      </w:r>
      <w:r w:rsidR="00DA6770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 </w:t>
      </w:r>
      <w:r w:rsidR="00A42736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para o qual </w:t>
      </w:r>
      <w:r w:rsidR="00DA6770" w:rsidRPr="008A3BDF">
        <w:rPr>
          <w:rFonts w:ascii="Cambria Math" w:eastAsia="Times New Roman" w:hAnsi="Cambria Math" w:cs="Arial"/>
          <w:iCs/>
          <w:sz w:val="24"/>
          <w:szCs w:val="24"/>
        </w:rPr>
        <w:t>emitiu parecer favorável</w:t>
      </w:r>
      <w:r w:rsidR="00A42736" w:rsidRPr="008A3BDF">
        <w:rPr>
          <w:rFonts w:ascii="Cambria Math" w:eastAsia="Times New Roman" w:hAnsi="Cambria Math" w:cs="Arial"/>
          <w:iCs/>
          <w:sz w:val="24"/>
          <w:szCs w:val="24"/>
        </w:rPr>
        <w:t xml:space="preserve">. Em votação, foi aprovado por unanimidade dos votos. </w:t>
      </w:r>
      <w:r w:rsidR="00A03BA5" w:rsidRPr="008A3BDF">
        <w:rPr>
          <w:rFonts w:ascii="Cambria Math" w:eastAsia="Times New Roman" w:hAnsi="Cambria Math" w:cs="Arial"/>
          <w:iCs/>
          <w:sz w:val="24"/>
          <w:szCs w:val="24"/>
        </w:rPr>
        <w:t>Por fim,</w:t>
      </w:r>
      <w:r w:rsidR="00A03BA5" w:rsidRPr="008A3BDF">
        <w:rPr>
          <w:rFonts w:ascii="Cambria Math" w:eastAsia="Times New Roman" w:hAnsi="Cambria Math" w:cstheme="majorHAnsi"/>
          <w:sz w:val="24"/>
          <w:szCs w:val="24"/>
        </w:rPr>
        <w:t xml:space="preserve"> o</w:t>
      </w:r>
      <w:r w:rsidR="00C71CF8" w:rsidRPr="008A3BDF">
        <w:rPr>
          <w:rFonts w:ascii="Cambria Math" w:eastAsia="Times New Roman" w:hAnsi="Cambria Math" w:cstheme="majorHAnsi"/>
          <w:sz w:val="24"/>
          <w:szCs w:val="24"/>
        </w:rPr>
        <w:t xml:space="preserve"> </w:t>
      </w:r>
      <w:r w:rsidR="00A03BA5" w:rsidRPr="008A3BDF">
        <w:rPr>
          <w:rFonts w:ascii="Cambria Math" w:eastAsia="Times New Roman" w:hAnsi="Cambria Math" w:cstheme="majorHAnsi"/>
          <w:sz w:val="24"/>
          <w:szCs w:val="24"/>
        </w:rPr>
        <w:t>P</w:t>
      </w:r>
      <w:r w:rsidR="00C71CF8" w:rsidRPr="008A3BDF">
        <w:rPr>
          <w:rFonts w:ascii="Cambria Math" w:eastAsia="Times New Roman" w:hAnsi="Cambria Math" w:cstheme="majorHAnsi"/>
          <w:sz w:val="24"/>
          <w:szCs w:val="24"/>
        </w:rPr>
        <w:t xml:space="preserve">residente do conselho agradeceu a presença de todos e </w:t>
      </w:r>
      <w:r w:rsidR="00C71CF8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deu por encerrada a </w:t>
      </w:r>
      <w:r w:rsidR="00C71CF8" w:rsidRPr="008A3BDF">
        <w:rPr>
          <w:rFonts w:ascii="Cambria Math" w:eastAsia="Times New Roman" w:hAnsi="Cambria Math" w:cstheme="majorHAnsi"/>
          <w:sz w:val="24"/>
          <w:szCs w:val="24"/>
        </w:rPr>
        <w:t xml:space="preserve">reunião às </w:t>
      </w:r>
      <w:r w:rsidR="00DA6770" w:rsidRPr="008A3BDF">
        <w:rPr>
          <w:rFonts w:ascii="Cambria Math" w:eastAsia="Times New Roman" w:hAnsi="Cambria Math" w:cstheme="majorHAnsi"/>
          <w:sz w:val="24"/>
          <w:szCs w:val="24"/>
        </w:rPr>
        <w:t>dez</w:t>
      </w:r>
      <w:r w:rsidR="00C71CF8" w:rsidRPr="008A3BDF">
        <w:rPr>
          <w:rFonts w:ascii="Cambria Math" w:eastAsia="Times New Roman" w:hAnsi="Cambria Math" w:cstheme="majorHAnsi"/>
          <w:sz w:val="24"/>
          <w:szCs w:val="24"/>
        </w:rPr>
        <w:t xml:space="preserve"> horas, da </w:t>
      </w:r>
      <w:r w:rsidR="00C71CF8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qual eu, Anail</w:t>
      </w:r>
      <w:r w:rsidR="00252F31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d</w:t>
      </w:r>
      <w:r w:rsidR="00C71CF8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e Dantas de Medeiros Argolo, lavrei a presente ata, que após lida e de acordo, será assinada por todos os presentes. Natal, </w:t>
      </w:r>
      <w:r w:rsidR="00710C42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nove</w:t>
      </w:r>
      <w:r w:rsidR="00F814B8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de </w:t>
      </w:r>
      <w:r w:rsidR="00710C42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maio</w:t>
      </w:r>
      <w:r w:rsidR="00F814B8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 xml:space="preserve"> </w:t>
      </w:r>
      <w:r w:rsidR="00D9333D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de dois mil e dez</w:t>
      </w:r>
      <w:r w:rsidR="00F814B8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oito</w:t>
      </w:r>
      <w:r w:rsidR="00C71CF8" w:rsidRPr="008A3BDF">
        <w:rPr>
          <w:rFonts w:ascii="Cambria Math" w:eastAsia="Times New Roman" w:hAnsi="Cambria Math" w:cstheme="majorHAnsi"/>
          <w:color w:val="000000"/>
          <w:sz w:val="24"/>
          <w:szCs w:val="24"/>
        </w:rPr>
        <w:t>.</w:t>
      </w:r>
    </w:p>
    <w:p w:rsidR="000A5053" w:rsidRPr="00303627" w:rsidRDefault="000A5053" w:rsidP="00F00D3B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  <w:sectPr w:rsidR="000A5053" w:rsidRPr="00303627" w:rsidSect="00F00D3B">
          <w:headerReference w:type="default" r:id="rId8"/>
          <w:footerReference w:type="default" r:id="rId9"/>
          <w:headerReference w:type="first" r:id="rId10"/>
          <w:pgSz w:w="11906" w:h="16838"/>
          <w:pgMar w:top="1417" w:right="1701" w:bottom="1417" w:left="1701" w:header="708" w:footer="708" w:gutter="0"/>
          <w:lnNumType w:countBy="1" w:restart="continuous"/>
          <w:cols w:space="720"/>
          <w:formProt w:val="0"/>
          <w:titlePg/>
          <w:docGrid w:linePitch="360" w:charSpace="-2049"/>
        </w:sect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887"/>
      </w:tblGrid>
      <w:tr w:rsidR="000A5053" w:rsidRPr="00303627" w:rsidTr="000A5053">
        <w:tc>
          <w:tcPr>
            <w:tcW w:w="3887" w:type="dxa"/>
          </w:tcPr>
          <w:p w:rsidR="00B921D8" w:rsidRPr="00303627" w:rsidRDefault="00B921D8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0A5053" w:rsidRPr="00303627" w:rsidTr="000A5053">
        <w:tc>
          <w:tcPr>
            <w:tcW w:w="3887" w:type="dxa"/>
          </w:tcPr>
          <w:p w:rsidR="000A5053" w:rsidRPr="00303627" w:rsidRDefault="000A5053" w:rsidP="00042FF0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57158D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  <w:bookmarkStart w:id="1" w:name="_GoBack"/>
            <w:bookmarkEnd w:id="1"/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2B499A" w:rsidRPr="00303627" w:rsidRDefault="002B499A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2B499A" w:rsidRPr="00303627" w:rsidTr="00BA3E73">
        <w:tc>
          <w:tcPr>
            <w:tcW w:w="3887" w:type="dxa"/>
          </w:tcPr>
          <w:p w:rsidR="007848A6" w:rsidRPr="00303627" w:rsidRDefault="007848A6" w:rsidP="00A42736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RPr="00303627" w:rsidTr="00BA3E73">
        <w:tc>
          <w:tcPr>
            <w:tcW w:w="3887" w:type="dxa"/>
          </w:tcPr>
          <w:p w:rsidR="001C5B96" w:rsidRPr="00303627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4B4057" w:rsidRDefault="004B4057" w:rsidP="004F0EDA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C5B96" w:rsidTr="00BA3E73">
        <w:tc>
          <w:tcPr>
            <w:tcW w:w="3887" w:type="dxa"/>
          </w:tcPr>
          <w:p w:rsidR="001C5B96" w:rsidRDefault="001C5B96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1D711B" w:rsidTr="00BA3E73">
        <w:tc>
          <w:tcPr>
            <w:tcW w:w="3887" w:type="dxa"/>
          </w:tcPr>
          <w:p w:rsidR="001D711B" w:rsidRDefault="001D711B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  <w:tr w:rsidR="00A8150C" w:rsidTr="00BA3E73">
        <w:tc>
          <w:tcPr>
            <w:tcW w:w="3887" w:type="dxa"/>
          </w:tcPr>
          <w:p w:rsidR="00A8150C" w:rsidRDefault="00A8150C" w:rsidP="00BA3E73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Cambria Math" w:eastAsia="Times New Roman" w:hAnsi="Cambria Math" w:cstheme="majorHAnsi"/>
                <w:color w:val="000000"/>
                <w:sz w:val="24"/>
                <w:szCs w:val="24"/>
              </w:rPr>
            </w:pPr>
          </w:p>
        </w:tc>
      </w:tr>
    </w:tbl>
    <w:p w:rsidR="00884DC5" w:rsidRDefault="00884DC5" w:rsidP="00D9477C">
      <w:pPr>
        <w:widowControl w:val="0"/>
        <w:suppressLineNumbers/>
        <w:suppressAutoHyphens/>
        <w:spacing w:after="0" w:line="276" w:lineRule="auto"/>
        <w:jc w:val="both"/>
        <w:rPr>
          <w:rFonts w:ascii="Cambria Math" w:eastAsia="Times New Roman" w:hAnsi="Cambria Math" w:cstheme="majorHAnsi"/>
          <w:color w:val="000000"/>
          <w:sz w:val="24"/>
          <w:szCs w:val="24"/>
        </w:rPr>
      </w:pPr>
    </w:p>
    <w:sectPr w:rsidR="00884DC5" w:rsidSect="00872983">
      <w:type w:val="continuous"/>
      <w:pgSz w:w="11906" w:h="16838"/>
      <w:pgMar w:top="1134" w:right="1701" w:bottom="1276" w:left="1701" w:header="708" w:footer="708" w:gutter="0"/>
      <w:lnNumType w:countBy="1" w:restart="continuous"/>
      <w:cols w:num="2" w:space="709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F5A" w:rsidRDefault="007F2F5A">
      <w:pPr>
        <w:spacing w:after="0" w:line="240" w:lineRule="auto"/>
      </w:pPr>
      <w:r>
        <w:separator/>
      </w:r>
    </w:p>
  </w:endnote>
  <w:endnote w:type="continuationSeparator" w:id="0">
    <w:p w:rsidR="007F2F5A" w:rsidRDefault="007F2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F5A" w:rsidRDefault="007F2F5A">
    <w:pPr>
      <w:widowControl w:val="0"/>
      <w:pBdr>
        <w:bottom w:val="single" w:sz="12" w:space="1" w:color="00000A"/>
      </w:pBdr>
      <w:suppressAutoHyphens/>
      <w:spacing w:after="0" w:line="240" w:lineRule="auto"/>
      <w:ind w:left="426" w:hanging="426"/>
      <w:jc w:val="center"/>
      <w:rPr>
        <w:rFonts w:ascii="Arial" w:eastAsia="SimSun" w:hAnsi="Arial" w:cs="Tahoma"/>
        <w:sz w:val="24"/>
        <w:szCs w:val="24"/>
        <w:lang w:eastAsia="hi-IN" w:bidi="hi-IN"/>
      </w:rPr>
    </w:pPr>
  </w:p>
  <w:p w:rsidR="007F2F5A" w:rsidRDefault="007F2F5A">
    <w:pPr>
      <w:widowControl w:val="0"/>
      <w:suppressAutoHyphens/>
      <w:spacing w:after="0" w:line="240" w:lineRule="auto"/>
      <w:ind w:left="426" w:hanging="426"/>
      <w:jc w:val="center"/>
      <w:rPr>
        <w:rFonts w:ascii="Times New Roman" w:eastAsia="SimSun" w:hAnsi="Times New Roman" w:cs="Times New Roman"/>
        <w:sz w:val="16"/>
        <w:szCs w:val="16"/>
        <w:lang w:eastAsia="hi-IN" w:bidi="hi-IN"/>
      </w:rPr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Instituto Metrópole Digital – Centro Integrado de Vocação Tecnológica – CIVT </w:t>
    </w:r>
  </w:p>
  <w:p w:rsidR="007F2F5A" w:rsidRDefault="007F2F5A">
    <w:pPr>
      <w:widowControl w:val="0"/>
      <w:suppressAutoHyphens/>
      <w:spacing w:after="0" w:line="240" w:lineRule="auto"/>
      <w:ind w:left="426" w:hanging="426"/>
      <w:jc w:val="center"/>
    </w:pPr>
    <w:r>
      <w:rPr>
        <w:rFonts w:ascii="Times New Roman" w:eastAsia="SimSun" w:hAnsi="Times New Roman" w:cs="Times New Roman"/>
        <w:sz w:val="16"/>
        <w:szCs w:val="16"/>
        <w:lang w:eastAsia="hi-IN" w:bidi="hi-IN"/>
      </w:rPr>
      <w:t xml:space="preserve">Campus Universitário – Lagoa Nova – Natal/RN – CEP 59078-970 – Fone (84) 3342-2216 – site: </w:t>
    </w:r>
    <w:hyperlink r:id="rId1">
      <w:r>
        <w:rPr>
          <w:rStyle w:val="LinkdaInternet"/>
          <w:rFonts w:ascii="Times New Roman" w:eastAsia="SimSun" w:hAnsi="Times New Roman" w:cs="Times New Roman"/>
          <w:color w:val="0000FF"/>
          <w:sz w:val="16"/>
          <w:szCs w:val="16"/>
          <w:lang w:eastAsia="hi-IN" w:bidi="hi-IN"/>
        </w:rPr>
        <w:t>www.imd.ufrn.br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F5A" w:rsidRDefault="007F2F5A">
      <w:pPr>
        <w:spacing w:after="0" w:line="240" w:lineRule="auto"/>
      </w:pPr>
      <w:r>
        <w:separator/>
      </w:r>
    </w:p>
  </w:footnote>
  <w:footnote w:type="continuationSeparator" w:id="0">
    <w:p w:rsidR="007F2F5A" w:rsidRDefault="007F2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F5A" w:rsidRDefault="007F2F5A">
    <w:pPr>
      <w:pStyle w:val="Cabealho"/>
      <w:jc w:val="center"/>
    </w:pPr>
    <w:r>
      <w:t>Ata da terceira reunião ordinária do CDA – 09 de maio de 2018.</w:t>
    </w:r>
  </w:p>
  <w:p w:rsidR="007F2F5A" w:rsidRDefault="007F2F5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F5A" w:rsidRDefault="007F2F5A">
    <w:pPr>
      <w:pStyle w:val="Cabealho"/>
      <w:pBdr>
        <w:bottom w:val="single" w:sz="12" w:space="1" w:color="00000A"/>
      </w:pBdr>
    </w:pPr>
    <w:r>
      <w:rPr>
        <w:noProof/>
      </w:rPr>
      <mc:AlternateContent>
        <mc:Choice Requires="wps">
          <w:drawing>
            <wp:anchor distT="45720" distB="45720" distL="114300" distR="114300" simplePos="0" relativeHeight="2" behindDoc="1" locked="0" layoutInCell="1" allowOverlap="1">
              <wp:simplePos x="0" y="0"/>
              <wp:positionH relativeFrom="column">
                <wp:posOffset>939165</wp:posOffset>
              </wp:positionH>
              <wp:positionV relativeFrom="paragraph">
                <wp:posOffset>-116205</wp:posOffset>
              </wp:positionV>
              <wp:extent cx="3476625" cy="800100"/>
              <wp:effectExtent l="0" t="0" r="9525" b="0"/>
              <wp:wrapSquare wrapText="bothSides"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7662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7F2F5A" w:rsidRDefault="007F2F5A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Ministério da Educação</w:t>
                          </w:r>
                        </w:p>
                        <w:p w:rsidR="007F2F5A" w:rsidRDefault="007F2F5A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Universidade Federal do Rio Grande do Norte</w:t>
                          </w:r>
                        </w:p>
                        <w:p w:rsidR="007F2F5A" w:rsidRDefault="007F2F5A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Instituto Metrópole Digital</w:t>
                          </w:r>
                        </w:p>
                        <w:p w:rsidR="007F2F5A" w:rsidRDefault="007F2F5A">
                          <w:pPr>
                            <w:pStyle w:val="Contedodoquadro"/>
                            <w:suppressAutoHyphens/>
                            <w:spacing w:after="0" w:line="240" w:lineRule="auto"/>
                            <w:jc w:val="center"/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mallCaps/>
                              <w:sz w:val="24"/>
                              <w:szCs w:val="24"/>
                            </w:rPr>
                            <w:t>Conselho de Desenvolvimento Acadêmico</w:t>
                          </w:r>
                        </w:p>
                      </w:txbxContent>
                    </wps:txbx>
                    <wps:bodyPr wrap="square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Caixa de Texto 2" o:spid="_x0000_s1026" style="position:absolute;margin-left:73.95pt;margin-top:-9.15pt;width:273.75pt;height:63pt;z-index:-50331647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aUU5wEAACkEAAAOAAAAZHJzL2Uyb0RvYy54bWysU8tu2zAQvBfoPxC811Kc1g0Ey0GQwL0U&#10;bdCkH0BTpEWA5LJL2pL/vktaUdL0lKI6UHzs7HJmh+vr0Vl2VBgN+JZfLGrOlJfQGb9v+c/H7Ycr&#10;zmISvhMWvGr5SUV+vXn/bj2ERi2hB9spZJTEx2YILe9TCk1VRdkrJ+ICgvJ0qAGdSLTEfdWhGCi7&#10;s9WyrlfVANgFBKlipN278yHflPxaK5m+ax1VYrbldLdURizjLo/VZi2aPYrQGzldQ/zDLZwwnorO&#10;qe5EEuyA5q9UzkiECDotJLgKtDZSFQ7E5qJ+xeahF0EVLiRODLNM8f+lld+O98hMR73jzAtHLboV&#10;ZhSsU+xRjQnYMms0hNhQ6EO4x2kVaZoJjxpd/hMVNhZdT7OuhGeSNi8/fl6tlp84k3R2VRPRInz1&#10;jA4Y0xcFjuVJy5H6VuQUx68xUUUKfQrJxSJY022NtWWB+92tRXYU1ONt+fKVCfJHmPU52EOGnY/z&#10;TpWZnbmUWTpZleOs/6E06VIolSpyKnM2D7mb7PRkIapVADlQU/43YidIRqvi2TfiZ1CpDz7NeGc8&#10;YFHjBbs8TeNunDq5g+5EHhjoEbQ8/joIzJ7LUt0cEmhT9M+Yc+CkGfmxaDy9nWz4l+sS9fzCN78B&#10;AAD//wMAUEsDBBQABgAIAAAAIQDhILim3wAAAAsBAAAPAAAAZHJzL2Rvd25yZXYueG1sTI/BTsMw&#10;EETvSPyDtUjcWrs0TZoQp0JIPQEHWiSu29hNIuJ1iZ02/D3LiR5H8zT7ttxMrhdnO4TOk4bFXIGw&#10;VHvTUaPhY7+drUGEiGSw92Q1/NgAm+r2psTC+Au92/MuNoJHKBSooY3xVEgZ6tY6DHN/ssTd0Q8O&#10;I8ehkWbAC4+7Xj4olUqHHfGFFk/2ubX11250GjBNzPfbcfm6fxlTzJtJbVefSuv7u+npEUS0U/yH&#10;4U+f1aFip4MfyQTRc06ynFENs8V6CYKJNF8lIA5cqSwDWZXy+ofqFwAA//8DAFBLAQItABQABgAI&#10;AAAAIQC2gziS/gAAAOEBAAATAAAAAAAAAAAAAAAAAAAAAABbQ29udGVudF9UeXBlc10ueG1sUEsB&#10;Ai0AFAAGAAgAAAAhADj9If/WAAAAlAEAAAsAAAAAAAAAAAAAAAAALwEAAF9yZWxzLy5yZWxzUEsB&#10;Ai0AFAAGAAgAAAAhABs1pRTnAQAAKQQAAA4AAAAAAAAAAAAAAAAALgIAAGRycy9lMm9Eb2MueG1s&#10;UEsBAi0AFAAGAAgAAAAhAOEguKbfAAAACwEAAA8AAAAAAAAAAAAAAAAAQQQAAGRycy9kb3ducmV2&#10;LnhtbFBLBQYAAAAABAAEAPMAAABNBQAAAAA=&#10;" stroked="f">
              <v:textbox>
                <w:txbxContent>
                  <w:p w:rsidR="007F2F5A" w:rsidRDefault="007F2F5A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Ministério da Educação</w:t>
                    </w:r>
                  </w:p>
                  <w:p w:rsidR="007F2F5A" w:rsidRDefault="007F2F5A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Universidade Federal do Rio Grande do Norte</w:t>
                    </w:r>
                  </w:p>
                  <w:p w:rsidR="007F2F5A" w:rsidRDefault="007F2F5A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Instituto Metrópole Digital</w:t>
                    </w:r>
                  </w:p>
                  <w:p w:rsidR="007F2F5A" w:rsidRDefault="007F2F5A">
                    <w:pPr>
                      <w:pStyle w:val="Contedodoquadro"/>
                      <w:suppressAutoHyphens/>
                      <w:spacing w:after="0" w:line="240" w:lineRule="auto"/>
                      <w:jc w:val="center"/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mallCaps/>
                        <w:sz w:val="24"/>
                        <w:szCs w:val="24"/>
                      </w:rPr>
                      <w:t>Conselho de Desenvolvimento Acadêmico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object w:dxaOrig="714" w:dyaOrig="485">
        <v:shape id="_x0000_i1025" style="width:64.5pt;height:57.75pt" coordsize="" o:spt="100" adj="0,,0" path="" stroked="f">
          <v:stroke joinstyle="miter"/>
          <v:imagedata r:id="rId1" o:title=""/>
          <v:formulas/>
          <v:path o:connecttype="segments"/>
        </v:shape>
        <o:OLEObject Type="Embed" ProgID="StaticMetafile" ShapeID="_x0000_i1025" DrawAspect="Content" ObjectID="_1587794524" r:id="rId2"/>
      </w:object>
    </w:r>
    <w:r>
      <w:t xml:space="preserve">  </w:t>
    </w:r>
    <w:r>
      <w:object w:dxaOrig="587" w:dyaOrig="544">
        <v:shape id="_x0000_i1026" style="width:64.5pt;height:64.5pt" coordsize="" o:spt="100" adj="0,,0" path="" stroked="f">
          <v:stroke joinstyle="miter"/>
          <v:imagedata r:id="rId3" o:title=""/>
          <v:formulas/>
          <v:path o:connecttype="segments"/>
        </v:shape>
        <o:OLEObject Type="Embed" ProgID="StaticMetafile" ShapeID="_x0000_i1026" DrawAspect="Content" ObjectID="_1587794525" r:id="rId4"/>
      </w:object>
    </w:r>
    <w:r>
      <w:t xml:space="preserve">  </w:t>
    </w:r>
  </w:p>
  <w:p w:rsidR="007F2F5A" w:rsidRDefault="007F2F5A">
    <w:pPr>
      <w:pStyle w:val="Cabealho"/>
      <w:pBdr>
        <w:bottom w:val="single" w:sz="12" w:space="1" w:color="00000A"/>
      </w:pBdr>
    </w:pPr>
    <w:r>
      <w:t xml:space="preserve">            </w:t>
    </w:r>
  </w:p>
  <w:p w:rsidR="007F2F5A" w:rsidRDefault="007F2F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B5A05"/>
    <w:multiLevelType w:val="multilevel"/>
    <w:tmpl w:val="502031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483DB8"/>
    <w:multiLevelType w:val="multilevel"/>
    <w:tmpl w:val="F92CC304"/>
    <w:lvl w:ilvl="0">
      <w:start w:val="3"/>
      <w:numFmt w:val="decimal"/>
      <w:lvlText w:val="%1"/>
      <w:lvlJc w:val="left"/>
      <w:pPr>
        <w:ind w:left="360" w:hanging="360"/>
      </w:pPr>
      <w:rPr>
        <w:rFonts w:cstheme="majorHAns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theme="majorHAns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ajorHAns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ajorHAns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ajorHAns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b/>
        <w:sz w:val="24"/>
      </w:rPr>
    </w:lvl>
  </w:abstractNum>
  <w:abstractNum w:abstractNumId="2" w15:restartNumberingAfterBreak="0">
    <w:nsid w:val="08BC4700"/>
    <w:multiLevelType w:val="multilevel"/>
    <w:tmpl w:val="3B06C2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3" w15:restartNumberingAfterBreak="0">
    <w:nsid w:val="13B40F39"/>
    <w:multiLevelType w:val="multilevel"/>
    <w:tmpl w:val="7DE8C8A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3D868C7"/>
    <w:multiLevelType w:val="multilevel"/>
    <w:tmpl w:val="B6BAA8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D2674FA"/>
    <w:multiLevelType w:val="multilevel"/>
    <w:tmpl w:val="F6885D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20B9038E"/>
    <w:multiLevelType w:val="multilevel"/>
    <w:tmpl w:val="08EE15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239A0AAC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8" w15:restartNumberingAfterBreak="0">
    <w:nsid w:val="26ED7F18"/>
    <w:multiLevelType w:val="multilevel"/>
    <w:tmpl w:val="43D49F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0206948"/>
    <w:multiLevelType w:val="multilevel"/>
    <w:tmpl w:val="C3202F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9EA0D50"/>
    <w:multiLevelType w:val="multilevel"/>
    <w:tmpl w:val="CCC89F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none"/>
      </w:rPr>
    </w:lvl>
  </w:abstractNum>
  <w:abstractNum w:abstractNumId="11" w15:restartNumberingAfterBreak="0">
    <w:nsid w:val="3CF54AB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55757A5"/>
    <w:multiLevelType w:val="multilevel"/>
    <w:tmpl w:val="D70A39DC"/>
    <w:lvl w:ilvl="0">
      <w:start w:val="1"/>
      <w:numFmt w:val="decimal"/>
      <w:lvlText w:val="%1"/>
      <w:lvlJc w:val="left"/>
      <w:pPr>
        <w:ind w:left="405" w:hanging="405"/>
      </w:pPr>
      <w:rPr>
        <w:rFonts w:cstheme="majorHAnsi" w:hint="default"/>
        <w:color w:val="000000"/>
        <w:sz w:val="24"/>
      </w:rPr>
    </w:lvl>
    <w:lvl w:ilvl="1">
      <w:start w:val="1"/>
      <w:numFmt w:val="decimal"/>
      <w:lvlText w:val="%2"/>
      <w:lvlJc w:val="left"/>
      <w:pPr>
        <w:ind w:left="405" w:hanging="405"/>
      </w:pPr>
      <w:rPr>
        <w:rFonts w:ascii="Cambria Math" w:eastAsia="Times New Roman" w:hAnsi="Cambria Math" w:cstheme="majorHAnsi"/>
        <w:b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ajorHAnsi"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ajorHAnsi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ajorHAnsi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ajorHAnsi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ajorHAnsi" w:hint="default"/>
        <w:color w:val="000000"/>
        <w:sz w:val="24"/>
      </w:rPr>
    </w:lvl>
  </w:abstractNum>
  <w:abstractNum w:abstractNumId="13" w15:restartNumberingAfterBreak="0">
    <w:nsid w:val="4BF83A20"/>
    <w:multiLevelType w:val="multilevel"/>
    <w:tmpl w:val="52C013E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CB75A8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1C81A30"/>
    <w:multiLevelType w:val="multilevel"/>
    <w:tmpl w:val="C31EEFD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theme="majorHAnsi" w:hint="default"/>
        <w:sz w:val="24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theme="majorHAnsi" w:hint="default"/>
        <w:sz w:val="24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theme="majorHAnsi" w:hint="default"/>
        <w:sz w:val="24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theme="majorHAnsi" w:hint="default"/>
        <w:sz w:val="24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theme="majorHAnsi" w:hint="default"/>
        <w:sz w:val="24"/>
        <w:u w:val="none"/>
      </w:rPr>
    </w:lvl>
  </w:abstractNum>
  <w:abstractNum w:abstractNumId="16" w15:restartNumberingAfterBreak="0">
    <w:nsid w:val="5AC44A16"/>
    <w:multiLevelType w:val="hybridMultilevel"/>
    <w:tmpl w:val="BEB8167C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667741D5"/>
    <w:multiLevelType w:val="multilevel"/>
    <w:tmpl w:val="ABA20248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hint="default"/>
        <w:sz w:val="24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eastAsia="Times New Roman" w:hint="default"/>
        <w:sz w:val="24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eastAsia="Times New Roman" w:hint="default"/>
        <w:sz w:val="24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eastAsia="Times New Roman" w:hint="default"/>
        <w:sz w:val="24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sz w:val="24"/>
      </w:rPr>
    </w:lvl>
  </w:abstractNum>
  <w:abstractNum w:abstractNumId="18" w15:restartNumberingAfterBreak="0">
    <w:nsid w:val="67544BF9"/>
    <w:multiLevelType w:val="multilevel"/>
    <w:tmpl w:val="766A6452"/>
    <w:lvl w:ilvl="0">
      <w:start w:val="3"/>
      <w:numFmt w:val="decimal"/>
      <w:lvlText w:val="%1"/>
      <w:lvlJc w:val="left"/>
      <w:pPr>
        <w:ind w:left="360" w:hanging="360"/>
      </w:pPr>
      <w:rPr>
        <w:rFonts w:ascii="Cambria Math" w:hAnsi="Cambria Math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ascii="Cambria Math" w:hAnsi="Cambria Math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mbria Math" w:hAnsi="Cambria Math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mbria Math" w:hAnsi="Cambria Math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mbria Math" w:hAnsi="Cambria Math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mbria Math" w:hAnsi="Cambria Math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mbria Math" w:hAnsi="Cambria Math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mbria Math" w:hAnsi="Cambria Math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mbria Math" w:hAnsi="Cambria Math" w:hint="default"/>
      </w:rPr>
    </w:lvl>
  </w:abstractNum>
  <w:abstractNum w:abstractNumId="19" w15:restartNumberingAfterBreak="0">
    <w:nsid w:val="69EB2C93"/>
    <w:multiLevelType w:val="multilevel"/>
    <w:tmpl w:val="8F3EC1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6A9A5849"/>
    <w:multiLevelType w:val="hybridMultilevel"/>
    <w:tmpl w:val="2696D4B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BF43B8D"/>
    <w:multiLevelType w:val="multilevel"/>
    <w:tmpl w:val="F81864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DCD0DE5"/>
    <w:multiLevelType w:val="hybridMultilevel"/>
    <w:tmpl w:val="78220F6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8757012"/>
    <w:multiLevelType w:val="multilevel"/>
    <w:tmpl w:val="5C720F4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4" w15:restartNumberingAfterBreak="0">
    <w:nsid w:val="7EAD0C61"/>
    <w:multiLevelType w:val="multilevel"/>
    <w:tmpl w:val="3DF8E4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1"/>
  </w:num>
  <w:num w:numId="2">
    <w:abstractNumId w:val="23"/>
  </w:num>
  <w:num w:numId="3">
    <w:abstractNumId w:val="17"/>
  </w:num>
  <w:num w:numId="4">
    <w:abstractNumId w:val="16"/>
  </w:num>
  <w:num w:numId="5">
    <w:abstractNumId w:val="14"/>
  </w:num>
  <w:num w:numId="6">
    <w:abstractNumId w:val="10"/>
  </w:num>
  <w:num w:numId="7">
    <w:abstractNumId w:val="8"/>
  </w:num>
  <w:num w:numId="8">
    <w:abstractNumId w:val="21"/>
  </w:num>
  <w:num w:numId="9">
    <w:abstractNumId w:val="15"/>
  </w:num>
  <w:num w:numId="10">
    <w:abstractNumId w:val="7"/>
  </w:num>
  <w:num w:numId="11">
    <w:abstractNumId w:val="5"/>
  </w:num>
  <w:num w:numId="12">
    <w:abstractNumId w:val="1"/>
  </w:num>
  <w:num w:numId="13">
    <w:abstractNumId w:val="13"/>
  </w:num>
  <w:num w:numId="14">
    <w:abstractNumId w:val="6"/>
  </w:num>
  <w:num w:numId="15">
    <w:abstractNumId w:val="2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9"/>
  </w:num>
  <w:num w:numId="19">
    <w:abstractNumId w:val="3"/>
  </w:num>
  <w:num w:numId="20">
    <w:abstractNumId w:val="19"/>
  </w:num>
  <w:num w:numId="21">
    <w:abstractNumId w:val="4"/>
  </w:num>
  <w:num w:numId="22">
    <w:abstractNumId w:val="22"/>
  </w:num>
  <w:num w:numId="23">
    <w:abstractNumId w:val="20"/>
  </w:num>
  <w:num w:numId="24">
    <w:abstractNumId w:val="0"/>
  </w:num>
  <w:num w:numId="25">
    <w:abstractNumId w:val="24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725"/>
    <w:rsid w:val="00005982"/>
    <w:rsid w:val="000124AB"/>
    <w:rsid w:val="00020588"/>
    <w:rsid w:val="00020EEF"/>
    <w:rsid w:val="000214D5"/>
    <w:rsid w:val="0002435A"/>
    <w:rsid w:val="00031647"/>
    <w:rsid w:val="0003294B"/>
    <w:rsid w:val="0003772B"/>
    <w:rsid w:val="00040A27"/>
    <w:rsid w:val="00042FF0"/>
    <w:rsid w:val="000446DC"/>
    <w:rsid w:val="00045259"/>
    <w:rsid w:val="00056E39"/>
    <w:rsid w:val="0005791A"/>
    <w:rsid w:val="00064D0C"/>
    <w:rsid w:val="00066E0F"/>
    <w:rsid w:val="000734FE"/>
    <w:rsid w:val="00076CD5"/>
    <w:rsid w:val="00077778"/>
    <w:rsid w:val="00077FC5"/>
    <w:rsid w:val="00084491"/>
    <w:rsid w:val="00084924"/>
    <w:rsid w:val="00097629"/>
    <w:rsid w:val="000A3362"/>
    <w:rsid w:val="000A49A0"/>
    <w:rsid w:val="000A5053"/>
    <w:rsid w:val="000A61A6"/>
    <w:rsid w:val="000A6456"/>
    <w:rsid w:val="000A659E"/>
    <w:rsid w:val="000A7DE6"/>
    <w:rsid w:val="000C05B3"/>
    <w:rsid w:val="000C0FA0"/>
    <w:rsid w:val="000C3841"/>
    <w:rsid w:val="000C7CB6"/>
    <w:rsid w:val="000D0465"/>
    <w:rsid w:val="000D4966"/>
    <w:rsid w:val="000D5FF0"/>
    <w:rsid w:val="000E220B"/>
    <w:rsid w:val="000E4F6C"/>
    <w:rsid w:val="000F1293"/>
    <w:rsid w:val="000F1CDC"/>
    <w:rsid w:val="000F2EBA"/>
    <w:rsid w:val="000F3AFA"/>
    <w:rsid w:val="000F42BE"/>
    <w:rsid w:val="000F7157"/>
    <w:rsid w:val="00100FD3"/>
    <w:rsid w:val="00101795"/>
    <w:rsid w:val="00104541"/>
    <w:rsid w:val="00107AF3"/>
    <w:rsid w:val="00107C0F"/>
    <w:rsid w:val="0011094A"/>
    <w:rsid w:val="00115C20"/>
    <w:rsid w:val="00116E2A"/>
    <w:rsid w:val="00120B76"/>
    <w:rsid w:val="00122AB5"/>
    <w:rsid w:val="00123504"/>
    <w:rsid w:val="00123D45"/>
    <w:rsid w:val="00124CB1"/>
    <w:rsid w:val="00126C2D"/>
    <w:rsid w:val="00130629"/>
    <w:rsid w:val="00137E8E"/>
    <w:rsid w:val="00141FF1"/>
    <w:rsid w:val="00144D13"/>
    <w:rsid w:val="00146CD0"/>
    <w:rsid w:val="0015742F"/>
    <w:rsid w:val="001609B1"/>
    <w:rsid w:val="00160E82"/>
    <w:rsid w:val="001650B9"/>
    <w:rsid w:val="001673CE"/>
    <w:rsid w:val="001718B3"/>
    <w:rsid w:val="00176E74"/>
    <w:rsid w:val="0017791E"/>
    <w:rsid w:val="0018022F"/>
    <w:rsid w:val="00180D94"/>
    <w:rsid w:val="001822F2"/>
    <w:rsid w:val="001832ED"/>
    <w:rsid w:val="0018565E"/>
    <w:rsid w:val="00185A9E"/>
    <w:rsid w:val="00186202"/>
    <w:rsid w:val="001904BC"/>
    <w:rsid w:val="001A1610"/>
    <w:rsid w:val="001A4144"/>
    <w:rsid w:val="001A7350"/>
    <w:rsid w:val="001C0ED7"/>
    <w:rsid w:val="001C133E"/>
    <w:rsid w:val="001C4487"/>
    <w:rsid w:val="001C5B96"/>
    <w:rsid w:val="001C696C"/>
    <w:rsid w:val="001D04D9"/>
    <w:rsid w:val="001D2286"/>
    <w:rsid w:val="001D3331"/>
    <w:rsid w:val="001D3B5D"/>
    <w:rsid w:val="001D4515"/>
    <w:rsid w:val="001D5500"/>
    <w:rsid w:val="001D711B"/>
    <w:rsid w:val="001D756C"/>
    <w:rsid w:val="001E10A7"/>
    <w:rsid w:val="001E6561"/>
    <w:rsid w:val="001E786A"/>
    <w:rsid w:val="001F3959"/>
    <w:rsid w:val="001F52B3"/>
    <w:rsid w:val="002021C4"/>
    <w:rsid w:val="00203C4A"/>
    <w:rsid w:val="00211BF9"/>
    <w:rsid w:val="002166E7"/>
    <w:rsid w:val="00221507"/>
    <w:rsid w:val="00223F33"/>
    <w:rsid w:val="00224CB3"/>
    <w:rsid w:val="00224F9E"/>
    <w:rsid w:val="00226E97"/>
    <w:rsid w:val="0023068E"/>
    <w:rsid w:val="002320F3"/>
    <w:rsid w:val="0023369C"/>
    <w:rsid w:val="002350C5"/>
    <w:rsid w:val="00236D81"/>
    <w:rsid w:val="00241F30"/>
    <w:rsid w:val="002420E1"/>
    <w:rsid w:val="002434E9"/>
    <w:rsid w:val="00245C8E"/>
    <w:rsid w:val="00247134"/>
    <w:rsid w:val="00250F41"/>
    <w:rsid w:val="002516E7"/>
    <w:rsid w:val="00252F31"/>
    <w:rsid w:val="002548C6"/>
    <w:rsid w:val="002617B2"/>
    <w:rsid w:val="0027164C"/>
    <w:rsid w:val="0027300F"/>
    <w:rsid w:val="0027549D"/>
    <w:rsid w:val="002807A8"/>
    <w:rsid w:val="00281AD4"/>
    <w:rsid w:val="00281EDF"/>
    <w:rsid w:val="002833C8"/>
    <w:rsid w:val="002878CB"/>
    <w:rsid w:val="0029092B"/>
    <w:rsid w:val="002975E6"/>
    <w:rsid w:val="002A03B1"/>
    <w:rsid w:val="002A6E19"/>
    <w:rsid w:val="002A7C95"/>
    <w:rsid w:val="002B24DE"/>
    <w:rsid w:val="002B436D"/>
    <w:rsid w:val="002B499A"/>
    <w:rsid w:val="002B618F"/>
    <w:rsid w:val="002C303E"/>
    <w:rsid w:val="002D24B6"/>
    <w:rsid w:val="002D4580"/>
    <w:rsid w:val="002D5266"/>
    <w:rsid w:val="002E3543"/>
    <w:rsid w:val="002F299C"/>
    <w:rsid w:val="00300A82"/>
    <w:rsid w:val="00303627"/>
    <w:rsid w:val="00305389"/>
    <w:rsid w:val="00306582"/>
    <w:rsid w:val="00310C83"/>
    <w:rsid w:val="00310D29"/>
    <w:rsid w:val="00313060"/>
    <w:rsid w:val="00320D5B"/>
    <w:rsid w:val="00321C94"/>
    <w:rsid w:val="00325A0A"/>
    <w:rsid w:val="00327903"/>
    <w:rsid w:val="0033319A"/>
    <w:rsid w:val="00336A69"/>
    <w:rsid w:val="003410FF"/>
    <w:rsid w:val="003431E7"/>
    <w:rsid w:val="00351505"/>
    <w:rsid w:val="0035310F"/>
    <w:rsid w:val="00357B2D"/>
    <w:rsid w:val="00365876"/>
    <w:rsid w:val="00366256"/>
    <w:rsid w:val="00374FC0"/>
    <w:rsid w:val="00377BB0"/>
    <w:rsid w:val="0038276C"/>
    <w:rsid w:val="00390FC6"/>
    <w:rsid w:val="00391D1E"/>
    <w:rsid w:val="003922F3"/>
    <w:rsid w:val="00394C94"/>
    <w:rsid w:val="003A4FD4"/>
    <w:rsid w:val="003A60FE"/>
    <w:rsid w:val="003C077A"/>
    <w:rsid w:val="003C0AC3"/>
    <w:rsid w:val="003C45B5"/>
    <w:rsid w:val="003C4A10"/>
    <w:rsid w:val="003E1718"/>
    <w:rsid w:val="003E345A"/>
    <w:rsid w:val="003F2606"/>
    <w:rsid w:val="003F4222"/>
    <w:rsid w:val="00404F66"/>
    <w:rsid w:val="00410934"/>
    <w:rsid w:val="00414053"/>
    <w:rsid w:val="004171B1"/>
    <w:rsid w:val="004244D0"/>
    <w:rsid w:val="004276E4"/>
    <w:rsid w:val="00430CA1"/>
    <w:rsid w:val="004323FF"/>
    <w:rsid w:val="00435D18"/>
    <w:rsid w:val="00436F48"/>
    <w:rsid w:val="00440D99"/>
    <w:rsid w:val="00441E9E"/>
    <w:rsid w:val="004454D8"/>
    <w:rsid w:val="00445C5C"/>
    <w:rsid w:val="00446A25"/>
    <w:rsid w:val="00454A48"/>
    <w:rsid w:val="00455810"/>
    <w:rsid w:val="0046085E"/>
    <w:rsid w:val="00461974"/>
    <w:rsid w:val="0046219F"/>
    <w:rsid w:val="00472409"/>
    <w:rsid w:val="00481990"/>
    <w:rsid w:val="00482472"/>
    <w:rsid w:val="004931E2"/>
    <w:rsid w:val="0049391E"/>
    <w:rsid w:val="0049742E"/>
    <w:rsid w:val="004A0BE6"/>
    <w:rsid w:val="004A0CE0"/>
    <w:rsid w:val="004A2DE5"/>
    <w:rsid w:val="004A4ECF"/>
    <w:rsid w:val="004A5CED"/>
    <w:rsid w:val="004A6090"/>
    <w:rsid w:val="004A64C9"/>
    <w:rsid w:val="004A69B8"/>
    <w:rsid w:val="004A6B94"/>
    <w:rsid w:val="004A7856"/>
    <w:rsid w:val="004B0306"/>
    <w:rsid w:val="004B4057"/>
    <w:rsid w:val="004B496E"/>
    <w:rsid w:val="004C09AC"/>
    <w:rsid w:val="004C61FE"/>
    <w:rsid w:val="004C6AAD"/>
    <w:rsid w:val="004D0EC5"/>
    <w:rsid w:val="004D27AB"/>
    <w:rsid w:val="004D3565"/>
    <w:rsid w:val="004D485E"/>
    <w:rsid w:val="004D7A54"/>
    <w:rsid w:val="004E00C6"/>
    <w:rsid w:val="004E0493"/>
    <w:rsid w:val="004E08F1"/>
    <w:rsid w:val="004E335C"/>
    <w:rsid w:val="004E3891"/>
    <w:rsid w:val="004E5D07"/>
    <w:rsid w:val="004E6A6E"/>
    <w:rsid w:val="004E6FB4"/>
    <w:rsid w:val="004E7863"/>
    <w:rsid w:val="004F0B9B"/>
    <w:rsid w:val="004F0EDA"/>
    <w:rsid w:val="004F1DD0"/>
    <w:rsid w:val="004F302C"/>
    <w:rsid w:val="004F5BB9"/>
    <w:rsid w:val="004F6E42"/>
    <w:rsid w:val="00502A54"/>
    <w:rsid w:val="00503414"/>
    <w:rsid w:val="00514B76"/>
    <w:rsid w:val="005218CF"/>
    <w:rsid w:val="00521D34"/>
    <w:rsid w:val="00522B85"/>
    <w:rsid w:val="005237E2"/>
    <w:rsid w:val="00523E35"/>
    <w:rsid w:val="0052445B"/>
    <w:rsid w:val="00534B24"/>
    <w:rsid w:val="0053590A"/>
    <w:rsid w:val="00535E2C"/>
    <w:rsid w:val="005426CE"/>
    <w:rsid w:val="00542A46"/>
    <w:rsid w:val="0054505F"/>
    <w:rsid w:val="00546458"/>
    <w:rsid w:val="0054776E"/>
    <w:rsid w:val="00555559"/>
    <w:rsid w:val="005562DD"/>
    <w:rsid w:val="00557253"/>
    <w:rsid w:val="0055789C"/>
    <w:rsid w:val="00566C9F"/>
    <w:rsid w:val="0057158D"/>
    <w:rsid w:val="00574718"/>
    <w:rsid w:val="00575C5E"/>
    <w:rsid w:val="00583602"/>
    <w:rsid w:val="00583800"/>
    <w:rsid w:val="00585777"/>
    <w:rsid w:val="005873FF"/>
    <w:rsid w:val="00587D44"/>
    <w:rsid w:val="005961C1"/>
    <w:rsid w:val="005A2888"/>
    <w:rsid w:val="005A4B46"/>
    <w:rsid w:val="005B72FF"/>
    <w:rsid w:val="005B7DCB"/>
    <w:rsid w:val="005C2E96"/>
    <w:rsid w:val="005C338B"/>
    <w:rsid w:val="005C7202"/>
    <w:rsid w:val="005C7E46"/>
    <w:rsid w:val="005D264C"/>
    <w:rsid w:val="005D344B"/>
    <w:rsid w:val="005E3B88"/>
    <w:rsid w:val="005E5769"/>
    <w:rsid w:val="005F4A71"/>
    <w:rsid w:val="005F79BA"/>
    <w:rsid w:val="00601348"/>
    <w:rsid w:val="00603B15"/>
    <w:rsid w:val="00612C45"/>
    <w:rsid w:val="00613B8A"/>
    <w:rsid w:val="00621691"/>
    <w:rsid w:val="00625645"/>
    <w:rsid w:val="00626B4D"/>
    <w:rsid w:val="00632726"/>
    <w:rsid w:val="00632EAC"/>
    <w:rsid w:val="00633E58"/>
    <w:rsid w:val="0063518E"/>
    <w:rsid w:val="00640907"/>
    <w:rsid w:val="0064411C"/>
    <w:rsid w:val="0064727F"/>
    <w:rsid w:val="0064728B"/>
    <w:rsid w:val="00647427"/>
    <w:rsid w:val="00651D82"/>
    <w:rsid w:val="0065399F"/>
    <w:rsid w:val="00656312"/>
    <w:rsid w:val="0066483C"/>
    <w:rsid w:val="00664B5B"/>
    <w:rsid w:val="00666C5B"/>
    <w:rsid w:val="0066715B"/>
    <w:rsid w:val="00670678"/>
    <w:rsid w:val="00671EE8"/>
    <w:rsid w:val="00672112"/>
    <w:rsid w:val="00672ADB"/>
    <w:rsid w:val="006736C9"/>
    <w:rsid w:val="00673EF1"/>
    <w:rsid w:val="00674459"/>
    <w:rsid w:val="006758DB"/>
    <w:rsid w:val="00677ABC"/>
    <w:rsid w:val="0068010A"/>
    <w:rsid w:val="00681FAB"/>
    <w:rsid w:val="006821EF"/>
    <w:rsid w:val="00686C69"/>
    <w:rsid w:val="0068746D"/>
    <w:rsid w:val="0068799D"/>
    <w:rsid w:val="0069602B"/>
    <w:rsid w:val="006A0939"/>
    <w:rsid w:val="006A2787"/>
    <w:rsid w:val="006A2CA5"/>
    <w:rsid w:val="006A3BEA"/>
    <w:rsid w:val="006A5D71"/>
    <w:rsid w:val="006A5DAC"/>
    <w:rsid w:val="006B1327"/>
    <w:rsid w:val="006B3E51"/>
    <w:rsid w:val="006B5A4D"/>
    <w:rsid w:val="006B5D8E"/>
    <w:rsid w:val="006C19C5"/>
    <w:rsid w:val="006C5E3B"/>
    <w:rsid w:val="006C5F2D"/>
    <w:rsid w:val="006D33A2"/>
    <w:rsid w:val="006D47D6"/>
    <w:rsid w:val="006E16F1"/>
    <w:rsid w:val="006E3F08"/>
    <w:rsid w:val="006E53A7"/>
    <w:rsid w:val="006E6969"/>
    <w:rsid w:val="006F2ECA"/>
    <w:rsid w:val="006F3390"/>
    <w:rsid w:val="006F7834"/>
    <w:rsid w:val="00702D01"/>
    <w:rsid w:val="00706571"/>
    <w:rsid w:val="00706CB6"/>
    <w:rsid w:val="00707F04"/>
    <w:rsid w:val="00710C42"/>
    <w:rsid w:val="00711F91"/>
    <w:rsid w:val="00713611"/>
    <w:rsid w:val="007145AF"/>
    <w:rsid w:val="00715986"/>
    <w:rsid w:val="00717CD5"/>
    <w:rsid w:val="00720555"/>
    <w:rsid w:val="0072258F"/>
    <w:rsid w:val="0072714D"/>
    <w:rsid w:val="00730DEA"/>
    <w:rsid w:val="007341CD"/>
    <w:rsid w:val="007350E3"/>
    <w:rsid w:val="00735C5E"/>
    <w:rsid w:val="00735E5A"/>
    <w:rsid w:val="0074152F"/>
    <w:rsid w:val="00742467"/>
    <w:rsid w:val="00742704"/>
    <w:rsid w:val="00742781"/>
    <w:rsid w:val="0074495B"/>
    <w:rsid w:val="007460FF"/>
    <w:rsid w:val="00747C7C"/>
    <w:rsid w:val="00747FDA"/>
    <w:rsid w:val="00752C1D"/>
    <w:rsid w:val="00753978"/>
    <w:rsid w:val="00756879"/>
    <w:rsid w:val="00756B38"/>
    <w:rsid w:val="007706D5"/>
    <w:rsid w:val="00770C88"/>
    <w:rsid w:val="007725B2"/>
    <w:rsid w:val="00774FEA"/>
    <w:rsid w:val="007804F1"/>
    <w:rsid w:val="00781180"/>
    <w:rsid w:val="007837FF"/>
    <w:rsid w:val="007848A6"/>
    <w:rsid w:val="007864F0"/>
    <w:rsid w:val="00793885"/>
    <w:rsid w:val="00794537"/>
    <w:rsid w:val="00794C4A"/>
    <w:rsid w:val="007A068F"/>
    <w:rsid w:val="007A0BA3"/>
    <w:rsid w:val="007A25A8"/>
    <w:rsid w:val="007A721E"/>
    <w:rsid w:val="007B04E7"/>
    <w:rsid w:val="007B127E"/>
    <w:rsid w:val="007B1BDD"/>
    <w:rsid w:val="007B4780"/>
    <w:rsid w:val="007B7AC8"/>
    <w:rsid w:val="007C46B8"/>
    <w:rsid w:val="007D5348"/>
    <w:rsid w:val="007D5AD8"/>
    <w:rsid w:val="007E05D0"/>
    <w:rsid w:val="007E2543"/>
    <w:rsid w:val="007E7FD6"/>
    <w:rsid w:val="007F2F5A"/>
    <w:rsid w:val="007F561E"/>
    <w:rsid w:val="00800991"/>
    <w:rsid w:val="00803EDB"/>
    <w:rsid w:val="008079A3"/>
    <w:rsid w:val="00810B2D"/>
    <w:rsid w:val="00810E4D"/>
    <w:rsid w:val="008118EE"/>
    <w:rsid w:val="00816477"/>
    <w:rsid w:val="0082346A"/>
    <w:rsid w:val="00823C60"/>
    <w:rsid w:val="0082546E"/>
    <w:rsid w:val="00826814"/>
    <w:rsid w:val="00832A37"/>
    <w:rsid w:val="008376D8"/>
    <w:rsid w:val="00837A68"/>
    <w:rsid w:val="00840465"/>
    <w:rsid w:val="00844BD0"/>
    <w:rsid w:val="00860000"/>
    <w:rsid w:val="00862D4C"/>
    <w:rsid w:val="00863A4C"/>
    <w:rsid w:val="008651F0"/>
    <w:rsid w:val="00867737"/>
    <w:rsid w:val="00871D43"/>
    <w:rsid w:val="008720A2"/>
    <w:rsid w:val="00872983"/>
    <w:rsid w:val="00873A7F"/>
    <w:rsid w:val="00876550"/>
    <w:rsid w:val="00882196"/>
    <w:rsid w:val="00884DC5"/>
    <w:rsid w:val="00890C23"/>
    <w:rsid w:val="00892CC8"/>
    <w:rsid w:val="008A1166"/>
    <w:rsid w:val="008A38B3"/>
    <w:rsid w:val="008A3BDF"/>
    <w:rsid w:val="008A47F4"/>
    <w:rsid w:val="008A521F"/>
    <w:rsid w:val="008B409C"/>
    <w:rsid w:val="008B4434"/>
    <w:rsid w:val="008B5FD3"/>
    <w:rsid w:val="008C27B2"/>
    <w:rsid w:val="008C526E"/>
    <w:rsid w:val="008C6915"/>
    <w:rsid w:val="008C6AE6"/>
    <w:rsid w:val="008D2E1B"/>
    <w:rsid w:val="008D46A7"/>
    <w:rsid w:val="008D4DD3"/>
    <w:rsid w:val="008D634C"/>
    <w:rsid w:val="008D7F7F"/>
    <w:rsid w:val="008E3F83"/>
    <w:rsid w:val="008F2CE1"/>
    <w:rsid w:val="008F5798"/>
    <w:rsid w:val="008F5FCC"/>
    <w:rsid w:val="00900836"/>
    <w:rsid w:val="00900A4B"/>
    <w:rsid w:val="00901439"/>
    <w:rsid w:val="00902FBB"/>
    <w:rsid w:val="009047F4"/>
    <w:rsid w:val="0091012B"/>
    <w:rsid w:val="009123C2"/>
    <w:rsid w:val="00913C13"/>
    <w:rsid w:val="00914457"/>
    <w:rsid w:val="00917F75"/>
    <w:rsid w:val="00921751"/>
    <w:rsid w:val="00922FCA"/>
    <w:rsid w:val="00941F86"/>
    <w:rsid w:val="009475A0"/>
    <w:rsid w:val="0095103A"/>
    <w:rsid w:val="009510FB"/>
    <w:rsid w:val="00951659"/>
    <w:rsid w:val="009575A1"/>
    <w:rsid w:val="00957F8A"/>
    <w:rsid w:val="00962E55"/>
    <w:rsid w:val="0096443E"/>
    <w:rsid w:val="00965569"/>
    <w:rsid w:val="0097012D"/>
    <w:rsid w:val="00980CA8"/>
    <w:rsid w:val="009877BD"/>
    <w:rsid w:val="00992058"/>
    <w:rsid w:val="00992DAE"/>
    <w:rsid w:val="00995540"/>
    <w:rsid w:val="009956D5"/>
    <w:rsid w:val="00997F76"/>
    <w:rsid w:val="009A6243"/>
    <w:rsid w:val="009A72D4"/>
    <w:rsid w:val="009A758F"/>
    <w:rsid w:val="009B0054"/>
    <w:rsid w:val="009B38D1"/>
    <w:rsid w:val="009B5711"/>
    <w:rsid w:val="009B71D0"/>
    <w:rsid w:val="009C234B"/>
    <w:rsid w:val="009C2C1D"/>
    <w:rsid w:val="009C339A"/>
    <w:rsid w:val="009C5B3A"/>
    <w:rsid w:val="009C5F73"/>
    <w:rsid w:val="009D0145"/>
    <w:rsid w:val="009D0E15"/>
    <w:rsid w:val="009D238E"/>
    <w:rsid w:val="009E45BF"/>
    <w:rsid w:val="009F4B01"/>
    <w:rsid w:val="009F513A"/>
    <w:rsid w:val="009F5BAE"/>
    <w:rsid w:val="009F64B1"/>
    <w:rsid w:val="009F7DD7"/>
    <w:rsid w:val="00A01D16"/>
    <w:rsid w:val="00A02AAD"/>
    <w:rsid w:val="00A03BA5"/>
    <w:rsid w:val="00A0526A"/>
    <w:rsid w:val="00A07BDC"/>
    <w:rsid w:val="00A10698"/>
    <w:rsid w:val="00A13158"/>
    <w:rsid w:val="00A141D0"/>
    <w:rsid w:val="00A201BE"/>
    <w:rsid w:val="00A20544"/>
    <w:rsid w:val="00A27506"/>
    <w:rsid w:val="00A27635"/>
    <w:rsid w:val="00A36858"/>
    <w:rsid w:val="00A409C5"/>
    <w:rsid w:val="00A42736"/>
    <w:rsid w:val="00A43DB3"/>
    <w:rsid w:val="00A440B2"/>
    <w:rsid w:val="00A44526"/>
    <w:rsid w:val="00A54CCA"/>
    <w:rsid w:val="00A55346"/>
    <w:rsid w:val="00A602C4"/>
    <w:rsid w:val="00A6416E"/>
    <w:rsid w:val="00A643D5"/>
    <w:rsid w:val="00A64F01"/>
    <w:rsid w:val="00A65827"/>
    <w:rsid w:val="00A663A2"/>
    <w:rsid w:val="00A66534"/>
    <w:rsid w:val="00A67A71"/>
    <w:rsid w:val="00A67E9F"/>
    <w:rsid w:val="00A7149B"/>
    <w:rsid w:val="00A752EA"/>
    <w:rsid w:val="00A76B86"/>
    <w:rsid w:val="00A77A4E"/>
    <w:rsid w:val="00A8150C"/>
    <w:rsid w:val="00A8238B"/>
    <w:rsid w:val="00A83F70"/>
    <w:rsid w:val="00A86D5E"/>
    <w:rsid w:val="00A96F9C"/>
    <w:rsid w:val="00A979E6"/>
    <w:rsid w:val="00AA0076"/>
    <w:rsid w:val="00AA0CF5"/>
    <w:rsid w:val="00AA11F9"/>
    <w:rsid w:val="00AA22B1"/>
    <w:rsid w:val="00AA68DC"/>
    <w:rsid w:val="00AB1C6B"/>
    <w:rsid w:val="00AC0104"/>
    <w:rsid w:val="00AC560F"/>
    <w:rsid w:val="00AD0608"/>
    <w:rsid w:val="00AD0D70"/>
    <w:rsid w:val="00AD0E37"/>
    <w:rsid w:val="00AD5520"/>
    <w:rsid w:val="00AE09CC"/>
    <w:rsid w:val="00AF4390"/>
    <w:rsid w:val="00B015F6"/>
    <w:rsid w:val="00B117BE"/>
    <w:rsid w:val="00B1599B"/>
    <w:rsid w:val="00B202C0"/>
    <w:rsid w:val="00B20725"/>
    <w:rsid w:val="00B2618E"/>
    <w:rsid w:val="00B30264"/>
    <w:rsid w:val="00B32350"/>
    <w:rsid w:val="00B323DC"/>
    <w:rsid w:val="00B34971"/>
    <w:rsid w:val="00B45CB2"/>
    <w:rsid w:val="00B521F3"/>
    <w:rsid w:val="00B54F0C"/>
    <w:rsid w:val="00B555F1"/>
    <w:rsid w:val="00B5645E"/>
    <w:rsid w:val="00B568B3"/>
    <w:rsid w:val="00B64624"/>
    <w:rsid w:val="00B66355"/>
    <w:rsid w:val="00B70E0F"/>
    <w:rsid w:val="00B70F60"/>
    <w:rsid w:val="00B714BE"/>
    <w:rsid w:val="00B7371E"/>
    <w:rsid w:val="00B74AD8"/>
    <w:rsid w:val="00B8184F"/>
    <w:rsid w:val="00B908A1"/>
    <w:rsid w:val="00B91234"/>
    <w:rsid w:val="00B921D8"/>
    <w:rsid w:val="00BA19BA"/>
    <w:rsid w:val="00BA39EA"/>
    <w:rsid w:val="00BA3E73"/>
    <w:rsid w:val="00BB2543"/>
    <w:rsid w:val="00BB363B"/>
    <w:rsid w:val="00BC66B5"/>
    <w:rsid w:val="00BC78DA"/>
    <w:rsid w:val="00BD3B7C"/>
    <w:rsid w:val="00BD42D0"/>
    <w:rsid w:val="00BD562D"/>
    <w:rsid w:val="00BE0C2B"/>
    <w:rsid w:val="00BE1B85"/>
    <w:rsid w:val="00BE1FF2"/>
    <w:rsid w:val="00BE44D7"/>
    <w:rsid w:val="00BE4E55"/>
    <w:rsid w:val="00BF35EC"/>
    <w:rsid w:val="00BF4040"/>
    <w:rsid w:val="00BF4276"/>
    <w:rsid w:val="00C0327D"/>
    <w:rsid w:val="00C03AA6"/>
    <w:rsid w:val="00C045EF"/>
    <w:rsid w:val="00C04CE5"/>
    <w:rsid w:val="00C11EAA"/>
    <w:rsid w:val="00C14986"/>
    <w:rsid w:val="00C21261"/>
    <w:rsid w:val="00C21564"/>
    <w:rsid w:val="00C21FC5"/>
    <w:rsid w:val="00C22BCA"/>
    <w:rsid w:val="00C236B2"/>
    <w:rsid w:val="00C23984"/>
    <w:rsid w:val="00C23C4D"/>
    <w:rsid w:val="00C30EA8"/>
    <w:rsid w:val="00C33D5E"/>
    <w:rsid w:val="00C34DA1"/>
    <w:rsid w:val="00C405C9"/>
    <w:rsid w:val="00C4086F"/>
    <w:rsid w:val="00C41CEE"/>
    <w:rsid w:val="00C4224A"/>
    <w:rsid w:val="00C44A16"/>
    <w:rsid w:val="00C47083"/>
    <w:rsid w:val="00C53CCC"/>
    <w:rsid w:val="00C6061B"/>
    <w:rsid w:val="00C61D56"/>
    <w:rsid w:val="00C669E3"/>
    <w:rsid w:val="00C673EA"/>
    <w:rsid w:val="00C71CF8"/>
    <w:rsid w:val="00C72A2A"/>
    <w:rsid w:val="00C741A0"/>
    <w:rsid w:val="00C76454"/>
    <w:rsid w:val="00C83A04"/>
    <w:rsid w:val="00C84E01"/>
    <w:rsid w:val="00C86A6B"/>
    <w:rsid w:val="00C90C1A"/>
    <w:rsid w:val="00C92D0F"/>
    <w:rsid w:val="00C94155"/>
    <w:rsid w:val="00C94C23"/>
    <w:rsid w:val="00C9524B"/>
    <w:rsid w:val="00C967C7"/>
    <w:rsid w:val="00CA149B"/>
    <w:rsid w:val="00CA19D4"/>
    <w:rsid w:val="00CA4FFB"/>
    <w:rsid w:val="00CA5604"/>
    <w:rsid w:val="00CB028C"/>
    <w:rsid w:val="00CB1DFE"/>
    <w:rsid w:val="00CC0495"/>
    <w:rsid w:val="00CD02C4"/>
    <w:rsid w:val="00CD09B7"/>
    <w:rsid w:val="00CD39C8"/>
    <w:rsid w:val="00CE4D72"/>
    <w:rsid w:val="00CF4AA3"/>
    <w:rsid w:val="00D018C8"/>
    <w:rsid w:val="00D037F2"/>
    <w:rsid w:val="00D05B5F"/>
    <w:rsid w:val="00D06086"/>
    <w:rsid w:val="00D06DD8"/>
    <w:rsid w:val="00D0780E"/>
    <w:rsid w:val="00D105F1"/>
    <w:rsid w:val="00D126E6"/>
    <w:rsid w:val="00D15889"/>
    <w:rsid w:val="00D2032E"/>
    <w:rsid w:val="00D20C9E"/>
    <w:rsid w:val="00D22D62"/>
    <w:rsid w:val="00D24B4F"/>
    <w:rsid w:val="00D25891"/>
    <w:rsid w:val="00D31EDE"/>
    <w:rsid w:val="00D3307A"/>
    <w:rsid w:val="00D33B17"/>
    <w:rsid w:val="00D41520"/>
    <w:rsid w:val="00D50400"/>
    <w:rsid w:val="00D54877"/>
    <w:rsid w:val="00D54D8F"/>
    <w:rsid w:val="00D55D97"/>
    <w:rsid w:val="00D61213"/>
    <w:rsid w:val="00D63298"/>
    <w:rsid w:val="00D63543"/>
    <w:rsid w:val="00D66287"/>
    <w:rsid w:val="00D66D79"/>
    <w:rsid w:val="00D74257"/>
    <w:rsid w:val="00D8194B"/>
    <w:rsid w:val="00D84B0A"/>
    <w:rsid w:val="00D85898"/>
    <w:rsid w:val="00D86E42"/>
    <w:rsid w:val="00D9333D"/>
    <w:rsid w:val="00D9477C"/>
    <w:rsid w:val="00D958AB"/>
    <w:rsid w:val="00D96669"/>
    <w:rsid w:val="00D976ED"/>
    <w:rsid w:val="00DA01A4"/>
    <w:rsid w:val="00DA02AB"/>
    <w:rsid w:val="00DA09F5"/>
    <w:rsid w:val="00DA0A9E"/>
    <w:rsid w:val="00DA42CC"/>
    <w:rsid w:val="00DA5AB5"/>
    <w:rsid w:val="00DA6690"/>
    <w:rsid w:val="00DA6770"/>
    <w:rsid w:val="00DA7499"/>
    <w:rsid w:val="00DB5F87"/>
    <w:rsid w:val="00DB6008"/>
    <w:rsid w:val="00DC34EE"/>
    <w:rsid w:val="00DD0D84"/>
    <w:rsid w:val="00DD7715"/>
    <w:rsid w:val="00DE0E8A"/>
    <w:rsid w:val="00DE5C8C"/>
    <w:rsid w:val="00DE6AC3"/>
    <w:rsid w:val="00DE79B9"/>
    <w:rsid w:val="00DF7F0A"/>
    <w:rsid w:val="00E01CDC"/>
    <w:rsid w:val="00E0695C"/>
    <w:rsid w:val="00E16A12"/>
    <w:rsid w:val="00E258B2"/>
    <w:rsid w:val="00E4116C"/>
    <w:rsid w:val="00E427CC"/>
    <w:rsid w:val="00E51429"/>
    <w:rsid w:val="00E51CF6"/>
    <w:rsid w:val="00E5594E"/>
    <w:rsid w:val="00E62399"/>
    <w:rsid w:val="00E63597"/>
    <w:rsid w:val="00E6666A"/>
    <w:rsid w:val="00E67C7D"/>
    <w:rsid w:val="00E72A83"/>
    <w:rsid w:val="00E76CC7"/>
    <w:rsid w:val="00E80C90"/>
    <w:rsid w:val="00E81A5B"/>
    <w:rsid w:val="00E859E6"/>
    <w:rsid w:val="00E90767"/>
    <w:rsid w:val="00E90964"/>
    <w:rsid w:val="00E91214"/>
    <w:rsid w:val="00E9309C"/>
    <w:rsid w:val="00E93CD6"/>
    <w:rsid w:val="00E957CB"/>
    <w:rsid w:val="00E97614"/>
    <w:rsid w:val="00EA0F91"/>
    <w:rsid w:val="00EA2140"/>
    <w:rsid w:val="00EA23CC"/>
    <w:rsid w:val="00EA2AB0"/>
    <w:rsid w:val="00EA67E3"/>
    <w:rsid w:val="00ED44B8"/>
    <w:rsid w:val="00ED650C"/>
    <w:rsid w:val="00ED6575"/>
    <w:rsid w:val="00EE0DEA"/>
    <w:rsid w:val="00EE1597"/>
    <w:rsid w:val="00EE2E74"/>
    <w:rsid w:val="00EE3A3B"/>
    <w:rsid w:val="00EE40C5"/>
    <w:rsid w:val="00EE41B2"/>
    <w:rsid w:val="00EE48C0"/>
    <w:rsid w:val="00EF3613"/>
    <w:rsid w:val="00EF5A2E"/>
    <w:rsid w:val="00EF63E3"/>
    <w:rsid w:val="00EF6D0E"/>
    <w:rsid w:val="00EF7AE0"/>
    <w:rsid w:val="00F00D3B"/>
    <w:rsid w:val="00F01A74"/>
    <w:rsid w:val="00F064EB"/>
    <w:rsid w:val="00F0709E"/>
    <w:rsid w:val="00F15762"/>
    <w:rsid w:val="00F17BF9"/>
    <w:rsid w:val="00F20A3E"/>
    <w:rsid w:val="00F25058"/>
    <w:rsid w:val="00F25695"/>
    <w:rsid w:val="00F26896"/>
    <w:rsid w:val="00F26EA3"/>
    <w:rsid w:val="00F3357E"/>
    <w:rsid w:val="00F35084"/>
    <w:rsid w:val="00F37B6C"/>
    <w:rsid w:val="00F4354E"/>
    <w:rsid w:val="00F437C5"/>
    <w:rsid w:val="00F43F13"/>
    <w:rsid w:val="00F44382"/>
    <w:rsid w:val="00F516BD"/>
    <w:rsid w:val="00F61445"/>
    <w:rsid w:val="00F7040D"/>
    <w:rsid w:val="00F71A37"/>
    <w:rsid w:val="00F73E85"/>
    <w:rsid w:val="00F745E5"/>
    <w:rsid w:val="00F814B8"/>
    <w:rsid w:val="00F81DF8"/>
    <w:rsid w:val="00F868C3"/>
    <w:rsid w:val="00F914AE"/>
    <w:rsid w:val="00F922D6"/>
    <w:rsid w:val="00F9374C"/>
    <w:rsid w:val="00F94E8B"/>
    <w:rsid w:val="00F97ACC"/>
    <w:rsid w:val="00F97FB7"/>
    <w:rsid w:val="00FA04B6"/>
    <w:rsid w:val="00FA0FAF"/>
    <w:rsid w:val="00FA4EF4"/>
    <w:rsid w:val="00FA69F6"/>
    <w:rsid w:val="00FA7EDF"/>
    <w:rsid w:val="00FB4E8E"/>
    <w:rsid w:val="00FB6C83"/>
    <w:rsid w:val="00FB7288"/>
    <w:rsid w:val="00FC5A75"/>
    <w:rsid w:val="00FC7043"/>
    <w:rsid w:val="00FD2695"/>
    <w:rsid w:val="00FD4C7E"/>
    <w:rsid w:val="00FE2884"/>
    <w:rsid w:val="00FF0AE7"/>
    <w:rsid w:val="00FF1FF4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9"/>
    <o:shapelayout v:ext="edit">
      <o:idmap v:ext="edit" data="1"/>
    </o:shapelayout>
  </w:shapeDefaults>
  <w:decimalSymbol w:val=","/>
  <w:listSeparator w:val=";"/>
  <w15:docId w15:val="{2FAA6E7B-7622-4582-88E8-97AAA2B5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link w:val="Ttulo1Char"/>
    <w:uiPriority w:val="9"/>
    <w:qFormat/>
    <w:rsid w:val="00566C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7026F1"/>
  </w:style>
  <w:style w:type="character" w:customStyle="1" w:styleId="RodapChar">
    <w:name w:val="Rodapé Char"/>
    <w:basedOn w:val="Fontepargpadro"/>
    <w:link w:val="Rodap"/>
    <w:uiPriority w:val="99"/>
    <w:qFormat/>
    <w:rsid w:val="007026F1"/>
  </w:style>
  <w:style w:type="character" w:styleId="Nmerodelinha">
    <w:name w:val="line number"/>
    <w:basedOn w:val="Fontepargpadro"/>
    <w:uiPriority w:val="99"/>
    <w:semiHidden/>
    <w:unhideWhenUsed/>
    <w:qFormat/>
    <w:rsid w:val="00B73575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C13D5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b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Numeraodelinhas">
    <w:name w:val="Numeração de linhas"/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C34C2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026F1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C13D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203C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66C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Fontepargpadro"/>
    <w:rsid w:val="00566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4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358A9-5D64-45E3-99AB-170316CFD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1898</TotalTime>
  <Pages>3</Pages>
  <Words>904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Anailde Dantas de Medeiros Argolo</dc:creator>
  <dc:description/>
  <cp:lastModifiedBy>Anailde Dantas de Medeiros Argolo</cp:lastModifiedBy>
  <cp:revision>237</cp:revision>
  <cp:lastPrinted>2018-05-14T12:16:00Z</cp:lastPrinted>
  <dcterms:created xsi:type="dcterms:W3CDTF">2017-08-28T14:40:00Z</dcterms:created>
  <dcterms:modified xsi:type="dcterms:W3CDTF">2018-05-14T12:16:00Z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